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DBB8B" w14:textId="16F72998" w:rsidR="00614642" w:rsidRDefault="003E6E51" w:rsidP="006F07A3">
      <w:pPr>
        <w:ind w:leftChars="0" w:left="0" w:firstLineChars="0" w:firstLine="0"/>
        <w:jc w:val="both"/>
        <w:rPr>
          <w:rFonts w:ascii="Calibri" w:hAnsi="Calibri" w:cs="Calibri"/>
          <w:sz w:val="36"/>
          <w:szCs w:val="36"/>
          <w:lang w:val="es-ES"/>
        </w:rPr>
      </w:pPr>
      <w:r w:rsidRPr="004B602D">
        <w:rPr>
          <w:rFonts w:ascii="Calibri" w:hAnsi="Calibri" w:cs="Calibri"/>
          <w:sz w:val="36"/>
          <w:szCs w:val="36"/>
          <w:lang w:val="es-ES"/>
        </w:rPr>
        <w:t xml:space="preserve">La ABA </w:t>
      </w:r>
      <w:r w:rsidR="008A05BB" w:rsidRPr="004B602D">
        <w:rPr>
          <w:rFonts w:ascii="Calibri" w:hAnsi="Calibri" w:cs="Calibri"/>
          <w:sz w:val="36"/>
          <w:szCs w:val="36"/>
          <w:lang w:val="es-ES"/>
        </w:rPr>
        <w:t xml:space="preserve">advierte </w:t>
      </w:r>
      <w:r w:rsidR="004B602D">
        <w:rPr>
          <w:rFonts w:ascii="Calibri" w:hAnsi="Calibri" w:cs="Calibri"/>
          <w:sz w:val="36"/>
          <w:szCs w:val="36"/>
          <w:lang w:val="es-ES"/>
        </w:rPr>
        <w:t xml:space="preserve">que </w:t>
      </w:r>
      <w:r w:rsidR="008A05BB" w:rsidRPr="004B602D">
        <w:rPr>
          <w:rFonts w:ascii="Calibri" w:hAnsi="Calibri" w:cs="Calibri"/>
          <w:sz w:val="36"/>
          <w:szCs w:val="36"/>
          <w:lang w:val="es-ES"/>
        </w:rPr>
        <w:t xml:space="preserve">gravar más </w:t>
      </w:r>
      <w:r w:rsidR="004B602D">
        <w:rPr>
          <w:rFonts w:ascii="Calibri" w:hAnsi="Calibri" w:cs="Calibri"/>
          <w:sz w:val="36"/>
          <w:szCs w:val="36"/>
          <w:lang w:val="es-ES"/>
        </w:rPr>
        <w:t xml:space="preserve">a </w:t>
      </w:r>
      <w:r w:rsidR="008A05BB" w:rsidRPr="004B602D">
        <w:rPr>
          <w:rFonts w:ascii="Calibri" w:hAnsi="Calibri" w:cs="Calibri"/>
          <w:sz w:val="36"/>
          <w:szCs w:val="36"/>
          <w:lang w:val="es-ES"/>
        </w:rPr>
        <w:t xml:space="preserve">los ahorros </w:t>
      </w:r>
      <w:r w:rsidR="00A35A88" w:rsidRPr="004B602D">
        <w:rPr>
          <w:rFonts w:ascii="Calibri" w:hAnsi="Calibri" w:cs="Calibri"/>
          <w:sz w:val="36"/>
          <w:szCs w:val="36"/>
          <w:lang w:val="es-ES"/>
        </w:rPr>
        <w:t xml:space="preserve">tendría consecuencias </w:t>
      </w:r>
      <w:r w:rsidR="00A7699C" w:rsidRPr="004B602D">
        <w:rPr>
          <w:rFonts w:ascii="Calibri" w:hAnsi="Calibri" w:cs="Calibri"/>
          <w:sz w:val="36"/>
          <w:szCs w:val="36"/>
          <w:lang w:val="es-ES"/>
        </w:rPr>
        <w:t>a nivel monetario, cambiario y macroeconómico</w:t>
      </w:r>
    </w:p>
    <w:p w14:paraId="4498132E" w14:textId="242D1869" w:rsidR="00FF10B0" w:rsidRPr="00FF10B0" w:rsidRDefault="00FF10B0" w:rsidP="006F07A3">
      <w:pPr>
        <w:ind w:left="0" w:hanging="2"/>
        <w:jc w:val="both"/>
        <w:rPr>
          <w:rFonts w:ascii="Calibri" w:hAnsi="Calibri" w:cs="Calibri"/>
          <w:i/>
          <w:iCs/>
          <w:sz w:val="24"/>
          <w:szCs w:val="24"/>
          <w:lang w:val="es-ES"/>
        </w:rPr>
      </w:pPr>
      <w:r w:rsidRPr="00FF10B0">
        <w:rPr>
          <w:rFonts w:ascii="Calibri" w:hAnsi="Calibri" w:cs="Calibri"/>
          <w:i/>
          <w:iCs/>
          <w:sz w:val="24"/>
          <w:szCs w:val="24"/>
          <w:lang w:val="es-ES"/>
        </w:rPr>
        <w:t xml:space="preserve">El gremio bancario </w:t>
      </w:r>
      <w:r w:rsidR="00963E67">
        <w:rPr>
          <w:rFonts w:ascii="Calibri" w:hAnsi="Calibri" w:cs="Calibri"/>
          <w:i/>
          <w:iCs/>
          <w:sz w:val="24"/>
          <w:szCs w:val="24"/>
          <w:lang w:val="es-ES"/>
        </w:rPr>
        <w:t>expuso</w:t>
      </w:r>
      <w:r w:rsidRPr="00FF10B0">
        <w:rPr>
          <w:rFonts w:ascii="Calibri" w:hAnsi="Calibri" w:cs="Calibri"/>
          <w:i/>
          <w:iCs/>
          <w:sz w:val="24"/>
          <w:szCs w:val="24"/>
          <w:lang w:val="es-ES"/>
        </w:rPr>
        <w:t xml:space="preserve"> sus consideraciones sobre el proyecto de Modernización Fiscal durante las vistas públicas realizadas este jueves por la Cámara de </w:t>
      </w:r>
      <w:r w:rsidR="00AE091D" w:rsidRPr="00FF10B0">
        <w:rPr>
          <w:rFonts w:ascii="Calibri" w:hAnsi="Calibri" w:cs="Calibri"/>
          <w:i/>
          <w:iCs/>
          <w:sz w:val="24"/>
          <w:szCs w:val="24"/>
          <w:lang w:val="es-ES"/>
        </w:rPr>
        <w:t>Diputados.</w:t>
      </w:r>
    </w:p>
    <w:p w14:paraId="30850627" w14:textId="77777777" w:rsidR="00FF10B0" w:rsidRDefault="00FF10B0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1DE768B" w14:textId="3A7657D5" w:rsidR="005C2EA6" w:rsidRPr="00EE7E9C" w:rsidRDefault="00AE091D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AE091D">
        <w:rPr>
          <w:rFonts w:ascii="Calibri" w:hAnsi="Calibri" w:cs="Calibri"/>
          <w:b/>
          <w:bCs/>
          <w:sz w:val="24"/>
          <w:szCs w:val="24"/>
          <w:lang w:val="es-ES"/>
        </w:rPr>
        <w:t xml:space="preserve">Santo Domingo, </w:t>
      </w:r>
      <w:r>
        <w:rPr>
          <w:rFonts w:ascii="Calibri" w:hAnsi="Calibri" w:cs="Calibri"/>
          <w:b/>
          <w:bCs/>
          <w:sz w:val="24"/>
          <w:szCs w:val="24"/>
          <w:lang w:val="es-ES"/>
        </w:rPr>
        <w:t>Rep. Dom.</w:t>
      </w:r>
      <w:r w:rsidRPr="00AE091D">
        <w:rPr>
          <w:rFonts w:ascii="Calibri" w:hAnsi="Calibri" w:cs="Calibri"/>
          <w:b/>
          <w:bCs/>
          <w:sz w:val="24"/>
          <w:szCs w:val="24"/>
          <w:lang w:val="es-ES"/>
        </w:rPr>
        <w:t xml:space="preserve"> -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>La Asociación de Bancos Múltiples de la República Dominicana (ABA) advirtió que incrementar los gravámenes al ahorro</w:t>
      </w:r>
      <w:r w:rsidR="0043503B" w:rsidRPr="00EE7E9C">
        <w:rPr>
          <w:rFonts w:ascii="Calibri" w:hAnsi="Calibri" w:cs="Calibri"/>
          <w:sz w:val="24"/>
          <w:szCs w:val="24"/>
          <w:lang w:val="es-ES"/>
        </w:rPr>
        <w:t>, tal como estipula el proyecto de Modernización Fiscal,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 xml:space="preserve">incentiva </w:t>
      </w:r>
      <w:r w:rsidR="0043503B" w:rsidRPr="00EE7E9C">
        <w:rPr>
          <w:rFonts w:ascii="Calibri" w:hAnsi="Calibri" w:cs="Calibri"/>
          <w:sz w:val="24"/>
          <w:szCs w:val="24"/>
          <w:lang w:val="es-ES"/>
        </w:rPr>
        <w:t xml:space="preserve">la 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>informalidad y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 xml:space="preserve"> el uso del efectivo, 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 xml:space="preserve">afecta </w:t>
      </w:r>
      <w:r w:rsidR="005C2EA6" w:rsidRPr="00EE7E9C">
        <w:rPr>
          <w:rFonts w:ascii="Calibri" w:hAnsi="Calibri" w:cs="Calibri"/>
          <w:sz w:val="24"/>
          <w:szCs w:val="24"/>
          <w:lang w:val="es-ES"/>
        </w:rPr>
        <w:t>el flujo de capitales y penaliza la inversión que genere riqueza, empleos de calidad y equidad social</w:t>
      </w:r>
      <w:r w:rsidR="0043503B" w:rsidRPr="00EE7E9C">
        <w:rPr>
          <w:rFonts w:ascii="Calibri" w:hAnsi="Calibri" w:cs="Calibri"/>
          <w:sz w:val="24"/>
          <w:szCs w:val="24"/>
          <w:lang w:val="es-ES"/>
        </w:rPr>
        <w:t xml:space="preserve"> en el país.</w:t>
      </w:r>
    </w:p>
    <w:p w14:paraId="7A15EB91" w14:textId="77777777" w:rsidR="005C2EA6" w:rsidRPr="00EE7E9C" w:rsidRDefault="005C2EA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A39DFA5" w14:textId="08C6AA4F" w:rsidR="005C2EA6" w:rsidRDefault="005C2EA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EE7E9C">
        <w:rPr>
          <w:rFonts w:ascii="Calibri" w:hAnsi="Calibri" w:cs="Calibri"/>
          <w:sz w:val="24"/>
          <w:szCs w:val="24"/>
          <w:lang w:val="es-ES"/>
        </w:rPr>
        <w:t xml:space="preserve">El gremio bancario </w:t>
      </w:r>
      <w:r w:rsidR="00BB3099" w:rsidRPr="00EE7E9C">
        <w:rPr>
          <w:rFonts w:ascii="Calibri" w:hAnsi="Calibri" w:cs="Calibri"/>
          <w:sz w:val="24"/>
          <w:szCs w:val="24"/>
          <w:lang w:val="es-ES"/>
        </w:rPr>
        <w:t>resumió sus consideraciones sobre el proyecto de Modernización Fiscal durante las vistas públicas realizadas este jueves por la Cámara de Diputados</w:t>
      </w:r>
      <w:r w:rsidR="00525F5D">
        <w:rPr>
          <w:rFonts w:ascii="Calibri" w:hAnsi="Calibri" w:cs="Calibri"/>
          <w:sz w:val="24"/>
          <w:szCs w:val="24"/>
          <w:lang w:val="es-ES"/>
        </w:rPr>
        <w:t xml:space="preserve">, donde </w:t>
      </w:r>
      <w:r w:rsidR="00FA38D5" w:rsidRPr="00EE7E9C">
        <w:rPr>
          <w:rFonts w:ascii="Calibri" w:hAnsi="Calibri" w:cs="Calibri"/>
          <w:sz w:val="24"/>
          <w:szCs w:val="24"/>
          <w:lang w:val="es-ES"/>
        </w:rPr>
        <w:t>fue representado por Julio Lozano, director de Estudios Económicos de la entidad.</w:t>
      </w:r>
    </w:p>
    <w:p w14:paraId="031DADFD" w14:textId="77777777" w:rsidR="00F51021" w:rsidRDefault="00F51021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F8A51D9" w14:textId="09C6FA9D" w:rsidR="00F51021" w:rsidRDefault="00F51021" w:rsidP="006F07A3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Durante su comparecencia en el Congreso, </w:t>
      </w:r>
      <w:r>
        <w:rPr>
          <w:rFonts w:ascii="Calibri" w:hAnsi="Calibri" w:cs="Calibri"/>
          <w:sz w:val="24"/>
          <w:szCs w:val="24"/>
          <w:lang w:val="es-DO"/>
        </w:rPr>
        <w:t>Lozano expuso</w:t>
      </w:r>
      <w:r w:rsidRPr="00EE7E9C">
        <w:rPr>
          <w:rFonts w:ascii="Calibri" w:hAnsi="Calibri" w:cs="Calibri"/>
          <w:sz w:val="24"/>
          <w:szCs w:val="24"/>
          <w:lang w:val="es-DO"/>
        </w:rPr>
        <w:t xml:space="preserve"> que </w:t>
      </w:r>
      <w:r>
        <w:rPr>
          <w:rFonts w:ascii="Calibri" w:hAnsi="Calibri" w:cs="Calibri"/>
          <w:sz w:val="24"/>
          <w:szCs w:val="24"/>
          <w:lang w:val="es-DO"/>
        </w:rPr>
        <w:t xml:space="preserve">el ahorro no debería ser gravado, sino fomentado por lo que, </w:t>
      </w:r>
      <w:r w:rsidRPr="00EE7E9C">
        <w:rPr>
          <w:rFonts w:ascii="Calibri" w:hAnsi="Calibri" w:cs="Calibri"/>
          <w:sz w:val="24"/>
          <w:szCs w:val="24"/>
          <w:lang w:val="es-DO"/>
        </w:rPr>
        <w:t xml:space="preserve">el escenario ideal sería eliminar el </w:t>
      </w:r>
      <w:r w:rsidRPr="00DA4E92">
        <w:rPr>
          <w:rFonts w:ascii="Calibri" w:hAnsi="Calibri" w:cs="Calibri"/>
          <w:sz w:val="24"/>
          <w:szCs w:val="24"/>
          <w:lang w:val="es-DO"/>
        </w:rPr>
        <w:t>artículo 306</w:t>
      </w:r>
      <w:r w:rsidR="00DA4E92">
        <w:rPr>
          <w:rFonts w:ascii="Calibri" w:hAnsi="Calibri" w:cs="Calibri"/>
          <w:sz w:val="24"/>
          <w:szCs w:val="24"/>
          <w:lang w:val="es-DO"/>
        </w:rPr>
        <w:t xml:space="preserve"> Bis</w:t>
      </w:r>
      <w:r w:rsidRPr="00EE7E9C">
        <w:rPr>
          <w:rFonts w:ascii="Calibri" w:hAnsi="Calibri" w:cs="Calibri"/>
          <w:sz w:val="24"/>
          <w:szCs w:val="24"/>
          <w:lang w:val="es-DO"/>
        </w:rPr>
        <w:t xml:space="preserve"> del Código Tributario y, si esto no es posible, </w:t>
      </w:r>
      <w:r>
        <w:rPr>
          <w:rFonts w:ascii="Calibri" w:hAnsi="Calibri" w:cs="Calibri"/>
          <w:sz w:val="24"/>
          <w:szCs w:val="24"/>
          <w:lang w:val="es-DO"/>
        </w:rPr>
        <w:t xml:space="preserve">lo prudente es </w:t>
      </w:r>
      <w:r>
        <w:rPr>
          <w:rFonts w:ascii="Calibri" w:hAnsi="Calibri" w:cs="Calibri"/>
          <w:sz w:val="24"/>
          <w:szCs w:val="24"/>
          <w:lang w:val="es-DO"/>
        </w:rPr>
        <w:t xml:space="preserve">descartar el artículo 11 del nuevo proyecto de reforma fiscal, </w:t>
      </w:r>
      <w:r>
        <w:rPr>
          <w:rFonts w:ascii="Calibri" w:hAnsi="Calibri" w:cs="Calibri"/>
          <w:sz w:val="24"/>
          <w:szCs w:val="24"/>
          <w:lang w:val="es-DO"/>
        </w:rPr>
        <w:t>“</w:t>
      </w:r>
      <w:r>
        <w:rPr>
          <w:rFonts w:ascii="Calibri" w:hAnsi="Calibri" w:cs="Calibri"/>
          <w:sz w:val="24"/>
          <w:szCs w:val="24"/>
          <w:lang w:val="es-DO"/>
        </w:rPr>
        <w:t xml:space="preserve">con el que se castiga </w:t>
      </w:r>
      <w:r w:rsidRPr="005B2308">
        <w:rPr>
          <w:rFonts w:ascii="Calibri" w:hAnsi="Calibri" w:cs="Calibri"/>
          <w:sz w:val="24"/>
          <w:szCs w:val="24"/>
          <w:lang w:val="es-DO"/>
        </w:rPr>
        <w:t>de manera severa la base de ahorro con la que actualmente cuenta la República Dominicana</w:t>
      </w:r>
      <w:r>
        <w:rPr>
          <w:rFonts w:ascii="Calibri" w:hAnsi="Calibri" w:cs="Calibri"/>
          <w:sz w:val="24"/>
          <w:szCs w:val="24"/>
          <w:lang w:val="es-DO"/>
        </w:rPr>
        <w:t>”</w:t>
      </w:r>
      <w:r>
        <w:rPr>
          <w:rFonts w:ascii="Calibri" w:hAnsi="Calibri" w:cs="Calibri"/>
          <w:sz w:val="24"/>
          <w:szCs w:val="24"/>
          <w:lang w:val="es-DO"/>
        </w:rPr>
        <w:t>.</w:t>
      </w:r>
    </w:p>
    <w:p w14:paraId="66185DBF" w14:textId="77777777" w:rsidR="006F77A2" w:rsidRDefault="006F77A2" w:rsidP="006F07A3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DD1AF9C" w14:textId="70F027B9" w:rsidR="006F77A2" w:rsidRPr="00F51021" w:rsidRDefault="006F77A2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6F77A2">
        <w:rPr>
          <w:rFonts w:ascii="Calibri" w:hAnsi="Calibri" w:cs="Calibri"/>
          <w:sz w:val="24"/>
          <w:szCs w:val="24"/>
          <w:lang w:val="es-DO"/>
        </w:rPr>
        <w:t>“A</w:t>
      </w:r>
      <w:r w:rsidRPr="005B2308">
        <w:rPr>
          <w:rFonts w:ascii="Calibri" w:hAnsi="Calibri" w:cs="Calibri"/>
          <w:sz w:val="24"/>
          <w:szCs w:val="24"/>
          <w:lang w:val="es-DO"/>
        </w:rPr>
        <w:t>bogamos por el crecimiento del ahorro, el crecimiento del crédito, de una mayor digitalización de los servicios financieros y entendemos que este proyecto no va en ese sentido</w:t>
      </w:r>
      <w:r w:rsidRPr="006F77A2">
        <w:rPr>
          <w:rFonts w:ascii="Calibri" w:hAnsi="Calibri" w:cs="Calibri"/>
          <w:sz w:val="24"/>
          <w:szCs w:val="24"/>
          <w:lang w:val="es-DO"/>
        </w:rPr>
        <w:t>”, aseguró</w:t>
      </w:r>
      <w:r w:rsidR="005D5B0C">
        <w:rPr>
          <w:rFonts w:ascii="Calibri" w:hAnsi="Calibri" w:cs="Calibri"/>
          <w:sz w:val="24"/>
          <w:szCs w:val="24"/>
          <w:lang w:val="es-DO"/>
        </w:rPr>
        <w:t>.</w:t>
      </w:r>
    </w:p>
    <w:p w14:paraId="5F5E3B8B" w14:textId="77777777" w:rsidR="00B039D6" w:rsidRDefault="00B039D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1BC68BF" w14:textId="77777777" w:rsidR="006F07A3" w:rsidRDefault="00B039D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En un documento de prensa, la ABA </w:t>
      </w:r>
      <w:r w:rsidR="00EF070B">
        <w:rPr>
          <w:rFonts w:ascii="Calibri" w:hAnsi="Calibri" w:cs="Calibri"/>
          <w:sz w:val="24"/>
          <w:szCs w:val="24"/>
          <w:lang w:val="es-ES"/>
        </w:rPr>
        <w:t xml:space="preserve">amplió sus consideraciones e </w:t>
      </w:r>
      <w:r>
        <w:rPr>
          <w:rFonts w:ascii="Calibri" w:hAnsi="Calibri" w:cs="Calibri"/>
          <w:sz w:val="24"/>
          <w:szCs w:val="24"/>
          <w:lang w:val="es-ES"/>
        </w:rPr>
        <w:t xml:space="preserve">indicó </w:t>
      </w:r>
      <w:r>
        <w:rPr>
          <w:rFonts w:ascii="Calibri" w:hAnsi="Calibri" w:cs="Calibri"/>
          <w:sz w:val="24"/>
          <w:szCs w:val="24"/>
          <w:lang w:val="es-ES"/>
        </w:rPr>
        <w:t>que e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l </w:t>
      </w:r>
      <w:r>
        <w:rPr>
          <w:rFonts w:ascii="Calibri" w:hAnsi="Calibri" w:cs="Calibri"/>
          <w:sz w:val="24"/>
          <w:szCs w:val="24"/>
          <w:lang w:val="es-ES"/>
        </w:rPr>
        <w:t>s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istema </w:t>
      </w:r>
      <w:r>
        <w:rPr>
          <w:rFonts w:ascii="Calibri" w:hAnsi="Calibri" w:cs="Calibri"/>
          <w:sz w:val="24"/>
          <w:szCs w:val="24"/>
          <w:lang w:val="es-ES"/>
        </w:rPr>
        <w:t>f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inanciero es el catalizador que transforma el ahorro en consumo e inversión de los hogares y los sectores productivos.  </w:t>
      </w:r>
    </w:p>
    <w:p w14:paraId="5DA44D52" w14:textId="77777777" w:rsidR="006F07A3" w:rsidRDefault="006F07A3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A4632BC" w14:textId="05BF1295" w:rsidR="00B039D6" w:rsidRDefault="00B039D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“</w:t>
      </w:r>
      <w:r w:rsidRPr="00EE7E9C">
        <w:rPr>
          <w:rFonts w:ascii="Calibri" w:hAnsi="Calibri" w:cs="Calibri"/>
          <w:sz w:val="24"/>
          <w:szCs w:val="24"/>
          <w:lang w:val="es-ES"/>
        </w:rPr>
        <w:t>Contrario a que se elimine el impuesto al ahorro, se pr</w:t>
      </w:r>
      <w:r w:rsidR="0093627C">
        <w:rPr>
          <w:rFonts w:ascii="Calibri" w:hAnsi="Calibri" w:cs="Calibri"/>
          <w:sz w:val="24"/>
          <w:szCs w:val="24"/>
          <w:lang w:val="es-ES"/>
        </w:rPr>
        <w:t>etende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49578A">
        <w:rPr>
          <w:rFonts w:ascii="Calibri" w:hAnsi="Calibri" w:cs="Calibri"/>
          <w:sz w:val="24"/>
          <w:szCs w:val="24"/>
          <w:lang w:val="es-ES"/>
        </w:rPr>
        <w:t>modificar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 el esquema actual de retención del 10% como pago definitivo</w:t>
      </w:r>
      <w:r w:rsidR="00434AD3">
        <w:rPr>
          <w:rFonts w:ascii="Calibri" w:hAnsi="Calibri" w:cs="Calibri"/>
          <w:sz w:val="24"/>
          <w:szCs w:val="24"/>
          <w:lang w:val="es-ES"/>
        </w:rPr>
        <w:t xml:space="preserve"> y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 se propone que sea un pago a cuenta</w:t>
      </w:r>
      <w:r w:rsidR="008F2217">
        <w:rPr>
          <w:rFonts w:ascii="Calibri" w:hAnsi="Calibri" w:cs="Calibri"/>
          <w:sz w:val="24"/>
          <w:szCs w:val="24"/>
          <w:lang w:val="es-ES"/>
        </w:rPr>
        <w:t>,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 integrándose al Impuesto Sobre la Renta, a la tasa marginal máxima del 27% a las personas físicas</w:t>
      </w:r>
      <w:r>
        <w:rPr>
          <w:rFonts w:ascii="Calibri" w:hAnsi="Calibri" w:cs="Calibri"/>
          <w:sz w:val="24"/>
          <w:szCs w:val="24"/>
          <w:lang w:val="es-ES"/>
        </w:rPr>
        <w:t xml:space="preserve">”, </w:t>
      </w:r>
      <w:r w:rsidR="00E322F6">
        <w:rPr>
          <w:rFonts w:ascii="Calibri" w:hAnsi="Calibri" w:cs="Calibri"/>
          <w:sz w:val="24"/>
          <w:szCs w:val="24"/>
          <w:lang w:val="es-ES"/>
        </w:rPr>
        <w:t>cuestionó</w:t>
      </w:r>
      <w:r>
        <w:rPr>
          <w:rFonts w:ascii="Calibri" w:hAnsi="Calibri" w:cs="Calibri"/>
          <w:sz w:val="24"/>
          <w:szCs w:val="24"/>
          <w:lang w:val="es-ES"/>
        </w:rPr>
        <w:t xml:space="preserve"> el gremio.</w:t>
      </w:r>
      <w:r w:rsidRPr="00EE7E9C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77F647B2" w14:textId="77777777" w:rsidR="0043503B" w:rsidRPr="005B2308" w:rsidRDefault="0043503B" w:rsidP="006F07A3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352B953" w14:textId="35D029D3" w:rsidR="002437DC" w:rsidRPr="00EE7E9C" w:rsidRDefault="009331C7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Expuso que, si </w:t>
      </w:r>
      <w:r w:rsidR="00321587">
        <w:rPr>
          <w:rFonts w:ascii="Calibri" w:hAnsi="Calibri" w:cs="Calibri"/>
          <w:sz w:val="24"/>
          <w:szCs w:val="24"/>
          <w:lang w:val="es-DO"/>
        </w:rPr>
        <w:t>el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 xml:space="preserve"> proyecto es aprobado en</w:t>
      </w:r>
      <w:r w:rsidR="0043503B" w:rsidRPr="00EE7E9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>esta forma</w:t>
      </w:r>
      <w:r w:rsidR="00321587">
        <w:rPr>
          <w:rFonts w:ascii="Calibri" w:hAnsi="Calibri" w:cs="Calibri"/>
          <w:sz w:val="24"/>
          <w:szCs w:val="24"/>
          <w:lang w:val="es-DO"/>
        </w:rPr>
        <w:t xml:space="preserve"> se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 xml:space="preserve"> promovería </w:t>
      </w:r>
      <w:r w:rsidR="00321587">
        <w:rPr>
          <w:rFonts w:ascii="Calibri" w:hAnsi="Calibri" w:cs="Calibri"/>
          <w:sz w:val="24"/>
          <w:szCs w:val="24"/>
          <w:lang w:val="es-DO"/>
        </w:rPr>
        <w:t xml:space="preserve">el 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>ahorro info</w:t>
      </w:r>
      <w:r w:rsidR="00DA3BB7">
        <w:rPr>
          <w:rFonts w:ascii="Calibri" w:hAnsi="Calibri" w:cs="Calibri"/>
          <w:sz w:val="24"/>
          <w:szCs w:val="24"/>
          <w:lang w:val="es-DO"/>
        </w:rPr>
        <w:t xml:space="preserve">rmal, fuera de las instituciones </w:t>
      </w:r>
      <w:r w:rsidR="00321587">
        <w:rPr>
          <w:rFonts w:ascii="Calibri" w:hAnsi="Calibri" w:cs="Calibri"/>
          <w:sz w:val="24"/>
          <w:szCs w:val="24"/>
          <w:lang w:val="es-DO"/>
        </w:rPr>
        <w:t xml:space="preserve">financieras </w:t>
      </w:r>
      <w:r w:rsidR="00DA3BB7">
        <w:rPr>
          <w:rFonts w:ascii="Calibri" w:hAnsi="Calibri" w:cs="Calibri"/>
          <w:sz w:val="24"/>
          <w:szCs w:val="24"/>
          <w:lang w:val="es-DO"/>
        </w:rPr>
        <w:t>reguladas</w:t>
      </w:r>
      <w:r w:rsidR="00321587">
        <w:rPr>
          <w:rFonts w:ascii="Calibri" w:hAnsi="Calibri" w:cs="Calibri"/>
          <w:sz w:val="24"/>
          <w:szCs w:val="24"/>
          <w:lang w:val="es-DO"/>
        </w:rPr>
        <w:t>,</w:t>
      </w:r>
      <w:r w:rsidR="00DA3BB7">
        <w:rPr>
          <w:rFonts w:ascii="Calibri" w:hAnsi="Calibri" w:cs="Calibri"/>
          <w:sz w:val="24"/>
          <w:szCs w:val="24"/>
          <w:lang w:val="es-DO"/>
        </w:rPr>
        <w:t xml:space="preserve"> o que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 xml:space="preserve"> parte de </w:t>
      </w:r>
      <w:r w:rsidR="00DA3BB7">
        <w:rPr>
          <w:rFonts w:ascii="Calibri" w:hAnsi="Calibri" w:cs="Calibri"/>
          <w:sz w:val="24"/>
          <w:szCs w:val="24"/>
          <w:lang w:val="es-DO"/>
        </w:rPr>
        <w:t xml:space="preserve">esos recursos </w:t>
      </w:r>
      <w:r w:rsidR="002711CB">
        <w:rPr>
          <w:rFonts w:ascii="Calibri" w:hAnsi="Calibri" w:cs="Calibri"/>
          <w:sz w:val="24"/>
          <w:szCs w:val="24"/>
          <w:lang w:val="es-DO"/>
        </w:rPr>
        <w:t>se trasladen</w:t>
      </w:r>
      <w:r w:rsidR="007823EE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E3DED">
        <w:rPr>
          <w:rFonts w:ascii="Calibri" w:hAnsi="Calibri" w:cs="Calibri"/>
          <w:sz w:val="24"/>
          <w:szCs w:val="24"/>
          <w:lang w:val="es-DO"/>
        </w:rPr>
        <w:t>fuera del país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43503B" w:rsidRPr="00EE7E9C">
        <w:rPr>
          <w:rFonts w:ascii="Calibri" w:hAnsi="Calibri" w:cs="Calibri"/>
          <w:sz w:val="24"/>
          <w:szCs w:val="24"/>
          <w:lang w:val="es-DO"/>
        </w:rPr>
        <w:t>l</w:t>
      </w:r>
      <w:r w:rsidR="0043503B" w:rsidRPr="005B2308">
        <w:rPr>
          <w:rFonts w:ascii="Calibri" w:hAnsi="Calibri" w:cs="Calibri"/>
          <w:sz w:val="24"/>
          <w:szCs w:val="24"/>
          <w:lang w:val="es-DO"/>
        </w:rPr>
        <w:t>o que tendría consecuencias sobre la estabilidad del peso dominicano</w:t>
      </w:r>
      <w:r w:rsidR="00990648">
        <w:rPr>
          <w:rFonts w:ascii="Calibri" w:hAnsi="Calibri" w:cs="Calibri"/>
          <w:sz w:val="24"/>
          <w:szCs w:val="24"/>
          <w:lang w:val="es-DO"/>
        </w:rPr>
        <w:t xml:space="preserve">, la </w:t>
      </w:r>
      <w:r w:rsidR="002437DC">
        <w:rPr>
          <w:rFonts w:ascii="Calibri" w:hAnsi="Calibri" w:cs="Calibri"/>
          <w:sz w:val="24"/>
          <w:szCs w:val="24"/>
          <w:lang w:val="es-DO"/>
        </w:rPr>
        <w:t>estabilidad</w:t>
      </w:r>
      <w:r w:rsidR="002437DC" w:rsidRPr="005B2308">
        <w:rPr>
          <w:rFonts w:ascii="Calibri" w:hAnsi="Calibri" w:cs="Calibri"/>
          <w:sz w:val="24"/>
          <w:szCs w:val="24"/>
          <w:lang w:val="es-DO"/>
        </w:rPr>
        <w:t xml:space="preserve"> macroeconómica</w:t>
      </w:r>
      <w:r w:rsidR="002437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2437DC" w:rsidRPr="005B2308">
        <w:rPr>
          <w:rFonts w:ascii="Calibri" w:hAnsi="Calibri" w:cs="Calibri"/>
          <w:sz w:val="24"/>
          <w:szCs w:val="24"/>
          <w:lang w:val="es-DO"/>
        </w:rPr>
        <w:t>y el desarrollo económico</w:t>
      </w:r>
      <w:r w:rsidR="00990648">
        <w:rPr>
          <w:rFonts w:ascii="Calibri" w:hAnsi="Calibri" w:cs="Calibri"/>
          <w:sz w:val="24"/>
          <w:szCs w:val="24"/>
          <w:lang w:val="es-DO"/>
        </w:rPr>
        <w:t xml:space="preserve"> del país.</w:t>
      </w:r>
    </w:p>
    <w:p w14:paraId="55EE6828" w14:textId="77777777" w:rsidR="0043503B" w:rsidRPr="005B2308" w:rsidRDefault="0043503B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CB20132" w14:textId="7CC4F1F5" w:rsidR="00B45C1C" w:rsidRDefault="00990648" w:rsidP="006F07A3">
      <w:pPr>
        <w:ind w:left="-2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“</w:t>
      </w:r>
      <w:r w:rsidR="00B45C1C" w:rsidRPr="00EE7E9C">
        <w:rPr>
          <w:rFonts w:ascii="Calibri" w:hAnsi="Calibri" w:cs="Calibri"/>
          <w:sz w:val="24"/>
          <w:szCs w:val="24"/>
          <w:lang w:val="es-ES"/>
        </w:rPr>
        <w:t>Si queremos mayor bancarización e inclusión financiera</w:t>
      </w:r>
      <w:r w:rsidR="006056F3">
        <w:rPr>
          <w:rFonts w:ascii="Calibri" w:hAnsi="Calibri" w:cs="Calibri"/>
          <w:sz w:val="24"/>
          <w:szCs w:val="24"/>
          <w:lang w:val="es-ES"/>
        </w:rPr>
        <w:t>,</w:t>
      </w:r>
      <w:r w:rsidR="00B45C1C" w:rsidRPr="00EE7E9C">
        <w:rPr>
          <w:rFonts w:ascii="Calibri" w:hAnsi="Calibri" w:cs="Calibri"/>
          <w:sz w:val="24"/>
          <w:szCs w:val="24"/>
          <w:lang w:val="es-ES"/>
        </w:rPr>
        <w:t xml:space="preserve"> el discurso debería focalizarse en incentivar la cultura del ahorro y facilitar la fiscalidad con los pagos digitales</w:t>
      </w:r>
      <w:r>
        <w:rPr>
          <w:rFonts w:ascii="Calibri" w:hAnsi="Calibri" w:cs="Calibri"/>
          <w:sz w:val="24"/>
          <w:szCs w:val="24"/>
          <w:lang w:val="es-ES"/>
        </w:rPr>
        <w:t>”, sostuvo la asociación bancaria</w:t>
      </w:r>
      <w:r w:rsidR="00B45C1C" w:rsidRPr="00EE7E9C">
        <w:rPr>
          <w:rFonts w:ascii="Calibri" w:hAnsi="Calibri" w:cs="Calibri"/>
          <w:sz w:val="24"/>
          <w:szCs w:val="24"/>
          <w:lang w:val="es-ES"/>
        </w:rPr>
        <w:t xml:space="preserve">. </w:t>
      </w:r>
    </w:p>
    <w:p w14:paraId="3236D195" w14:textId="77777777" w:rsidR="006F77A2" w:rsidRDefault="006F77A2" w:rsidP="006F07A3">
      <w:pPr>
        <w:ind w:left="-2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EB07BC8" w14:textId="435934A6" w:rsidR="000E3DED" w:rsidRPr="005C08A3" w:rsidRDefault="00287B8B" w:rsidP="005C08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Durante su intervención en el Congreso</w:t>
      </w:r>
      <w:r w:rsidR="006056F3">
        <w:rPr>
          <w:rFonts w:ascii="Calibri" w:hAnsi="Calibri" w:cs="Calibri"/>
          <w:sz w:val="24"/>
          <w:szCs w:val="24"/>
          <w:lang w:val="es-DO"/>
        </w:rPr>
        <w:t>,</w:t>
      </w:r>
      <w:r>
        <w:rPr>
          <w:rFonts w:ascii="Calibri" w:hAnsi="Calibri" w:cs="Calibri"/>
          <w:sz w:val="24"/>
          <w:szCs w:val="24"/>
          <w:lang w:val="es-DO"/>
        </w:rPr>
        <w:t xml:space="preserve"> Lozano puso como ejemplo que 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los depósitos sobre el PIB </w:t>
      </w:r>
      <w:r w:rsidR="00DB25F2">
        <w:rPr>
          <w:rFonts w:ascii="Calibri" w:hAnsi="Calibri" w:cs="Calibri"/>
          <w:sz w:val="24"/>
          <w:szCs w:val="24"/>
          <w:lang w:val="es-DO"/>
        </w:rPr>
        <w:t>en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 América Latina anda por el 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>50% y,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 en nuestro país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>,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 anda alrededor del 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>27%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 por ciento del 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 xml:space="preserve">PIB. 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>Es casi la mitad de pequeño en relación a otros países de la región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 xml:space="preserve">. </w:t>
      </w:r>
      <w:r>
        <w:rPr>
          <w:rFonts w:ascii="Calibri" w:hAnsi="Calibri" w:cs="Calibri"/>
          <w:sz w:val="24"/>
          <w:szCs w:val="24"/>
          <w:lang w:val="es-DO"/>
        </w:rPr>
        <w:t>“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>C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>on este impuesto, el ahorro se hace más pequeño y</w:t>
      </w:r>
      <w:r w:rsidR="006F77A2" w:rsidRPr="00EE7E9C">
        <w:rPr>
          <w:rFonts w:ascii="Calibri" w:hAnsi="Calibri" w:cs="Calibri"/>
          <w:sz w:val="24"/>
          <w:szCs w:val="24"/>
          <w:lang w:val="es-DO"/>
        </w:rPr>
        <w:t>,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 xml:space="preserve"> al haber menos fondos disponibles, las tasas de interés seguirán creciendo</w:t>
      </w:r>
      <w:r>
        <w:rPr>
          <w:rFonts w:ascii="Calibri" w:hAnsi="Calibri" w:cs="Calibri"/>
          <w:sz w:val="24"/>
          <w:szCs w:val="24"/>
          <w:lang w:val="es-DO"/>
        </w:rPr>
        <w:t>”, precisó</w:t>
      </w:r>
      <w:r w:rsidR="006F77A2" w:rsidRPr="005B2308">
        <w:rPr>
          <w:rFonts w:ascii="Calibri" w:hAnsi="Calibri" w:cs="Calibri"/>
          <w:sz w:val="24"/>
          <w:szCs w:val="24"/>
          <w:lang w:val="es-DO"/>
        </w:rPr>
        <w:t>.</w:t>
      </w:r>
    </w:p>
    <w:p w14:paraId="7465B7CD" w14:textId="77777777" w:rsidR="00B45C1C" w:rsidRPr="00B45C1C" w:rsidRDefault="00B45C1C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A5339BB" w14:textId="258B757B" w:rsidR="00120B86" w:rsidRDefault="00AE761F" w:rsidP="00120B86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EE7E9C">
        <w:rPr>
          <w:rFonts w:ascii="Calibri" w:hAnsi="Calibri" w:cs="Calibri"/>
          <w:sz w:val="24"/>
          <w:szCs w:val="24"/>
          <w:lang w:val="es-DO"/>
        </w:rPr>
        <w:t>L</w:t>
      </w:r>
      <w:r w:rsidR="006F77A2">
        <w:rPr>
          <w:rFonts w:ascii="Calibri" w:hAnsi="Calibri" w:cs="Calibri"/>
          <w:sz w:val="24"/>
          <w:szCs w:val="24"/>
          <w:lang w:val="es-DO"/>
        </w:rPr>
        <w:t>a ABA expresó que l</w:t>
      </w:r>
      <w:r w:rsidRPr="00EE7E9C">
        <w:rPr>
          <w:rFonts w:ascii="Calibri" w:hAnsi="Calibri" w:cs="Calibri"/>
          <w:sz w:val="24"/>
          <w:szCs w:val="24"/>
          <w:lang w:val="es-DO"/>
        </w:rPr>
        <w:t>os</w:t>
      </w:r>
      <w:r w:rsidRPr="005B2308">
        <w:rPr>
          <w:rFonts w:ascii="Calibri" w:hAnsi="Calibri" w:cs="Calibri"/>
          <w:sz w:val="24"/>
          <w:szCs w:val="24"/>
          <w:lang w:val="es-DO"/>
        </w:rPr>
        <w:t xml:space="preserve"> sistemas financieros en todo el mundo juegan un papel fundamental para lograr el desarrollo económico de las naciones</w:t>
      </w:r>
      <w:r w:rsidRPr="00EE7E9C">
        <w:rPr>
          <w:rFonts w:ascii="Calibri" w:hAnsi="Calibri" w:cs="Calibri"/>
          <w:sz w:val="24"/>
          <w:szCs w:val="24"/>
          <w:lang w:val="es-DO"/>
        </w:rPr>
        <w:t>.</w:t>
      </w:r>
      <w:r w:rsidR="006F77A2">
        <w:rPr>
          <w:rFonts w:ascii="Calibri" w:hAnsi="Calibri" w:cs="Calibri"/>
          <w:sz w:val="24"/>
          <w:szCs w:val="24"/>
          <w:lang w:val="es-DO"/>
        </w:rPr>
        <w:t xml:space="preserve"> Inicó que </w:t>
      </w:r>
      <w:r w:rsidR="005C2EA6" w:rsidRPr="005B2308">
        <w:rPr>
          <w:rFonts w:ascii="Calibri" w:hAnsi="Calibri" w:cs="Calibri"/>
          <w:sz w:val="24"/>
          <w:szCs w:val="24"/>
          <w:lang w:val="es-DO"/>
        </w:rPr>
        <w:t>hay una relación directa entre el acceso de los dominicanos a los servicios financieros</w:t>
      </w:r>
      <w:r w:rsidR="005C2EA6" w:rsidRPr="00EE7E9C">
        <w:rPr>
          <w:rFonts w:ascii="Calibri" w:hAnsi="Calibri" w:cs="Calibri"/>
          <w:sz w:val="24"/>
          <w:szCs w:val="24"/>
          <w:lang w:val="es-DO"/>
        </w:rPr>
        <w:t>,</w:t>
      </w:r>
      <w:r w:rsidR="005C2EA6" w:rsidRPr="005B2308">
        <w:rPr>
          <w:rFonts w:ascii="Calibri" w:hAnsi="Calibri" w:cs="Calibri"/>
          <w:sz w:val="24"/>
          <w:szCs w:val="24"/>
          <w:lang w:val="es-DO"/>
        </w:rPr>
        <w:t xml:space="preserve"> porque está comprobado que</w:t>
      </w:r>
      <w:r w:rsidR="006F77A2">
        <w:rPr>
          <w:rFonts w:ascii="Calibri" w:hAnsi="Calibri" w:cs="Calibri"/>
          <w:sz w:val="24"/>
          <w:szCs w:val="24"/>
          <w:lang w:val="es-DO"/>
        </w:rPr>
        <w:t xml:space="preserve"> un mayor acceso a los servicios financieros</w:t>
      </w:r>
      <w:r w:rsidR="005C2EA6" w:rsidRPr="00EE7E9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5C2EA6" w:rsidRPr="005B2308">
        <w:rPr>
          <w:rFonts w:ascii="Calibri" w:hAnsi="Calibri" w:cs="Calibri"/>
          <w:sz w:val="24"/>
          <w:szCs w:val="24"/>
          <w:lang w:val="es-DO"/>
        </w:rPr>
        <w:t>está relacionado con un menor nivel de pobreza en todos los países del mundo.</w:t>
      </w:r>
    </w:p>
    <w:p w14:paraId="75DBEC71" w14:textId="77777777" w:rsidR="006F07A3" w:rsidRDefault="006F07A3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D289573" w14:textId="7C465887" w:rsidR="006F07A3" w:rsidRDefault="006F07A3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Por tales motivos, la ABA reiteró que </w:t>
      </w:r>
      <w:r w:rsidR="006F54D5">
        <w:rPr>
          <w:rFonts w:ascii="Calibri" w:hAnsi="Calibri" w:cs="Calibri"/>
          <w:sz w:val="24"/>
          <w:szCs w:val="24"/>
          <w:lang w:val="es-DO"/>
        </w:rPr>
        <w:t xml:space="preserve">su postura </w:t>
      </w:r>
      <w:r w:rsidR="00131919">
        <w:rPr>
          <w:rFonts w:ascii="Calibri" w:hAnsi="Calibri" w:cs="Calibri"/>
          <w:sz w:val="24"/>
          <w:szCs w:val="24"/>
          <w:lang w:val="es-DO"/>
        </w:rPr>
        <w:t xml:space="preserve">en defensa de los ahorrantes, la promoción de la bancarización y la digitalización de los servicios como </w:t>
      </w:r>
      <w:r w:rsidR="00D971E4">
        <w:rPr>
          <w:rFonts w:ascii="Calibri" w:hAnsi="Calibri" w:cs="Calibri"/>
          <w:sz w:val="24"/>
          <w:szCs w:val="24"/>
          <w:lang w:val="es-DO"/>
        </w:rPr>
        <w:t>motores para la inclusión y el desarrollo nacional.</w:t>
      </w:r>
    </w:p>
    <w:p w14:paraId="5076403F" w14:textId="77777777" w:rsidR="00120B86" w:rsidRDefault="00120B8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AE89827" w14:textId="0261D9E1" w:rsidR="00120B86" w:rsidRDefault="00120B86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Finalmente, el gremio bancario informó que enviará al Congreso </w:t>
      </w:r>
      <w:r w:rsidRPr="00120B86">
        <w:rPr>
          <w:rFonts w:ascii="Calibri" w:hAnsi="Calibri" w:cs="Calibri"/>
          <w:sz w:val="24"/>
          <w:szCs w:val="24"/>
          <w:lang w:val="es-DO"/>
        </w:rPr>
        <w:t>una matriz contentiva de observaciones en los artículos que impactan directa o indirectamente a los usuarios financieros y a figuras claves que están siendo afectadas</w:t>
      </w:r>
      <w:r>
        <w:rPr>
          <w:rFonts w:ascii="Calibri" w:hAnsi="Calibri" w:cs="Calibri"/>
          <w:sz w:val="24"/>
          <w:szCs w:val="24"/>
          <w:lang w:val="es-DO"/>
        </w:rPr>
        <w:t xml:space="preserve">, </w:t>
      </w:r>
      <w:r w:rsidRPr="00120B86">
        <w:rPr>
          <w:rFonts w:ascii="Calibri" w:hAnsi="Calibri" w:cs="Calibri"/>
          <w:sz w:val="24"/>
          <w:szCs w:val="24"/>
          <w:lang w:val="es-DO"/>
        </w:rPr>
        <w:t>como el fideicomiso y las administradoras de fondos de inversión del mercado de valores</w:t>
      </w:r>
      <w:r>
        <w:rPr>
          <w:rFonts w:ascii="Calibri" w:hAnsi="Calibri" w:cs="Calibri"/>
          <w:sz w:val="24"/>
          <w:szCs w:val="24"/>
          <w:lang w:val="es-DO"/>
        </w:rPr>
        <w:t>.</w:t>
      </w:r>
    </w:p>
    <w:p w14:paraId="0FCA41E1" w14:textId="77777777" w:rsidR="00D971E4" w:rsidRDefault="00D971E4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408A9E4" w14:textId="235C6FB9" w:rsidR="00D971E4" w:rsidRPr="00D971E4" w:rsidRDefault="00D971E4" w:rsidP="006F07A3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D971E4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4DEB3126" w14:textId="5581C663" w:rsidR="00D971E4" w:rsidRPr="00EE7E9C" w:rsidRDefault="00D971E4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17 de octubre de 2024</w:t>
      </w:r>
    </w:p>
    <w:p w14:paraId="73BA8E51" w14:textId="77777777" w:rsidR="00AE761F" w:rsidRPr="00EE7E9C" w:rsidRDefault="00AE761F" w:rsidP="006F07A3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1FCBF9E" w14:textId="590336A9" w:rsidR="00F76BB5" w:rsidRPr="00EE7E9C" w:rsidRDefault="00F76BB5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F76BB5" w:rsidRPr="00EE7E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5060" w14:textId="77777777" w:rsidR="00A92B7A" w:rsidRDefault="00A92B7A">
      <w:pPr>
        <w:spacing w:line="240" w:lineRule="auto"/>
        <w:ind w:left="0" w:hanging="2"/>
      </w:pPr>
      <w:r>
        <w:separator/>
      </w:r>
    </w:p>
  </w:endnote>
  <w:endnote w:type="continuationSeparator" w:id="0">
    <w:p w14:paraId="06EE28D8" w14:textId="77777777" w:rsidR="00A92B7A" w:rsidRDefault="00A92B7A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64599FA" w14:textId="77777777" w:rsidR="00A92B7A" w:rsidRDefault="00A92B7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A5E6" w14:textId="77777777" w:rsidR="00A92B7A" w:rsidRDefault="00A92B7A">
      <w:pPr>
        <w:spacing w:line="240" w:lineRule="auto"/>
        <w:ind w:left="0" w:hanging="2"/>
      </w:pPr>
      <w:r>
        <w:separator/>
      </w:r>
    </w:p>
  </w:footnote>
  <w:footnote w:type="continuationSeparator" w:id="0">
    <w:p w14:paraId="3399EB34" w14:textId="77777777" w:rsidR="00A92B7A" w:rsidRDefault="00A92B7A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7D05925A" w14:textId="77777777" w:rsidR="00A92B7A" w:rsidRDefault="00A92B7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37746"/>
    <w:rsid w:val="00041127"/>
    <w:rsid w:val="0004145F"/>
    <w:rsid w:val="00041FEC"/>
    <w:rsid w:val="000423A1"/>
    <w:rsid w:val="0004300D"/>
    <w:rsid w:val="00043709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87CAA"/>
    <w:rsid w:val="000908F1"/>
    <w:rsid w:val="00090F30"/>
    <w:rsid w:val="00091187"/>
    <w:rsid w:val="000915A5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A7DC5"/>
    <w:rsid w:val="000B0009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5DD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D6A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20151"/>
    <w:rsid w:val="0012022C"/>
    <w:rsid w:val="00120B48"/>
    <w:rsid w:val="00120B86"/>
    <w:rsid w:val="001210F3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35C5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C29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0C9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0F7"/>
    <w:rsid w:val="00233214"/>
    <w:rsid w:val="002371CE"/>
    <w:rsid w:val="002371F4"/>
    <w:rsid w:val="002372F3"/>
    <w:rsid w:val="00237604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5719"/>
    <w:rsid w:val="002A5B15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1A91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4AD3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4B0B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11F"/>
    <w:rsid w:val="00547D1A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A3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B0C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654D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1FD7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2A2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54BE"/>
    <w:rsid w:val="00935BF2"/>
    <w:rsid w:val="00935F4B"/>
    <w:rsid w:val="00936251"/>
    <w:rsid w:val="0093627C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3E67"/>
    <w:rsid w:val="009640F9"/>
    <w:rsid w:val="00965B54"/>
    <w:rsid w:val="00966151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568C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3CDF"/>
    <w:rsid w:val="009D4D19"/>
    <w:rsid w:val="009D755E"/>
    <w:rsid w:val="009D7971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EBA"/>
    <w:rsid w:val="00A37255"/>
    <w:rsid w:val="00A372E6"/>
    <w:rsid w:val="00A3790D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5F07"/>
    <w:rsid w:val="00B26282"/>
    <w:rsid w:val="00B265CB"/>
    <w:rsid w:val="00B26D7F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60D07"/>
    <w:rsid w:val="00B61C2D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B15"/>
    <w:rsid w:val="00B7693C"/>
    <w:rsid w:val="00B7698D"/>
    <w:rsid w:val="00B7726A"/>
    <w:rsid w:val="00B77FC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5AE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747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316C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2024-09-03T20:40:00Z</cp:lastPrinted>
  <dcterms:created xsi:type="dcterms:W3CDTF">2024-10-17T19:42:00Z</dcterms:created>
  <dcterms:modified xsi:type="dcterms:W3CDTF">2024-10-17T19:42:00Z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