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4DAF" w14:textId="6A7AF0D3" w:rsidR="00BD05E3" w:rsidRPr="00F333D7" w:rsidRDefault="00FE491B" w:rsidP="00F6638B">
      <w:pPr>
        <w:pStyle w:val="Sinespaciado"/>
        <w:jc w:val="both"/>
        <w:rPr>
          <w:rFonts w:ascii="Calibri" w:hAnsi="Calibri" w:cs="Calibri"/>
          <w:sz w:val="40"/>
          <w:szCs w:val="40"/>
          <w:lang w:val="es-DO"/>
        </w:rPr>
      </w:pPr>
      <w:r w:rsidRPr="007F19CA">
        <w:rPr>
          <w:rFonts w:ascii="Calibri" w:hAnsi="Calibri" w:cs="Calibri"/>
          <w:sz w:val="40"/>
          <w:szCs w:val="40"/>
          <w:lang w:val="es-DO"/>
        </w:rPr>
        <w:t xml:space="preserve">Lanzarán Guía de Bonos Temáticos </w:t>
      </w:r>
      <w:r w:rsidR="00A223A6" w:rsidRPr="007F19CA">
        <w:rPr>
          <w:rFonts w:ascii="Calibri" w:hAnsi="Calibri" w:cs="Calibri"/>
          <w:sz w:val="40"/>
          <w:szCs w:val="40"/>
          <w:lang w:val="es-DO"/>
        </w:rPr>
        <w:t>para desarrollo del financiamiento sostenible en el país</w:t>
      </w:r>
    </w:p>
    <w:p w14:paraId="2653C9FF" w14:textId="550D2A69" w:rsidR="00A223A6" w:rsidRPr="00F333D7" w:rsidRDefault="00747284" w:rsidP="00A223A6">
      <w:pPr>
        <w:pStyle w:val="Sinespaciado"/>
        <w:jc w:val="both"/>
        <w:rPr>
          <w:rFonts w:ascii="Calibri" w:hAnsi="Calibri" w:cs="Calibri"/>
          <w:i/>
          <w:iCs/>
          <w:sz w:val="26"/>
          <w:szCs w:val="26"/>
          <w:lang w:val="es-DO"/>
        </w:rPr>
      </w:pPr>
      <w:r w:rsidRPr="00747284">
        <w:rPr>
          <w:rFonts w:ascii="Calibri" w:hAnsi="Calibri" w:cs="Calibri"/>
          <w:i/>
          <w:iCs/>
          <w:sz w:val="26"/>
          <w:szCs w:val="26"/>
          <w:lang w:val="es-DO"/>
        </w:rPr>
        <w:t>Durante el III Congreso Latinoamericano de Banca Sostenible e Inclusiva, a celebrarse en Santo Domingo los días 14 y 15 de mayo, también se entregarán premios internacionales a la innovación e impacto a la sostenibilidad</w:t>
      </w:r>
      <w:r w:rsidR="00A223A6" w:rsidRPr="00F333D7">
        <w:rPr>
          <w:rFonts w:ascii="Calibri" w:hAnsi="Calibri" w:cs="Calibri"/>
          <w:i/>
          <w:iCs/>
          <w:sz w:val="26"/>
          <w:szCs w:val="26"/>
          <w:lang w:val="es-DO"/>
        </w:rPr>
        <w:t>.</w:t>
      </w:r>
    </w:p>
    <w:p w14:paraId="19580EF8" w14:textId="77777777" w:rsidR="00BD05E3" w:rsidRPr="00F333D7" w:rsidRDefault="00BD05E3" w:rsidP="00A567C5">
      <w:pPr>
        <w:pStyle w:val="Sinespaciado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</w:p>
    <w:p w14:paraId="5E0BAC9A" w14:textId="7DC0A3E9" w:rsidR="00BD05E3" w:rsidRPr="00F333D7" w:rsidRDefault="00B90770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b/>
          <w:bCs/>
          <w:sz w:val="26"/>
          <w:szCs w:val="26"/>
          <w:lang w:val="es-DO"/>
        </w:rPr>
        <w:t xml:space="preserve">Santo Domingo, Rep. Dom.- </w:t>
      </w:r>
      <w:r w:rsidR="00BD05E3" w:rsidRPr="00F333D7">
        <w:rPr>
          <w:rFonts w:ascii="Calibri" w:hAnsi="Calibri" w:cs="Calibri"/>
          <w:sz w:val="26"/>
          <w:szCs w:val="26"/>
          <w:lang w:val="es-DO"/>
        </w:rPr>
        <w:t xml:space="preserve">La Asociación de Bancos Múltiples de la República Dominicana (ABA) y la Federación Latinoamericana de Bancos (Felaban) realizarán en el país el III Congreso Latinoamericano de Banca Sostenible e Inclusiva, un espacio de diálogo </w:t>
      </w:r>
      <w:r w:rsidR="00E01057" w:rsidRPr="00F333D7">
        <w:rPr>
          <w:rFonts w:ascii="Calibri" w:hAnsi="Calibri" w:cs="Calibri"/>
          <w:sz w:val="26"/>
          <w:szCs w:val="26"/>
          <w:lang w:val="es-DO"/>
        </w:rPr>
        <w:t>regional con</w:t>
      </w:r>
      <w:r w:rsidR="00BD05E3" w:rsidRPr="00F333D7">
        <w:rPr>
          <w:rFonts w:ascii="Calibri" w:hAnsi="Calibri" w:cs="Calibri"/>
          <w:sz w:val="26"/>
          <w:szCs w:val="26"/>
          <w:lang w:val="es-DO"/>
        </w:rPr>
        <w:t xml:space="preserve"> el objetivo de fomentar una visión compartida entre el sistema financiero y el sector productivo sobre la transición hacia un modelo económico inclusivo y bajo en emisiones de carbono.</w:t>
      </w:r>
    </w:p>
    <w:p w14:paraId="7A047E1D" w14:textId="77777777" w:rsidR="00F9112C" w:rsidRPr="00F333D7" w:rsidRDefault="00F9112C" w:rsidP="00F9112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5693EC82" w14:textId="4FC99E68" w:rsidR="00014454" w:rsidRPr="00F333D7" w:rsidRDefault="005E65E3" w:rsidP="00F9112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>Las instituciones informaron que, c</w:t>
      </w:r>
      <w:r w:rsidR="001D647E" w:rsidRPr="00F333D7">
        <w:rPr>
          <w:rFonts w:ascii="Calibri" w:hAnsi="Calibri" w:cs="Calibri"/>
          <w:sz w:val="26"/>
          <w:szCs w:val="26"/>
          <w:lang w:val="es-DO"/>
        </w:rPr>
        <w:t>omo parte</w:t>
      </w:r>
      <w:r w:rsidR="00D80798" w:rsidRPr="00F333D7">
        <w:rPr>
          <w:rFonts w:ascii="Calibri" w:hAnsi="Calibri" w:cs="Calibri"/>
          <w:sz w:val="26"/>
          <w:szCs w:val="26"/>
          <w:lang w:val="es-DO"/>
        </w:rPr>
        <w:t xml:space="preserve"> de este enfoque, </w:t>
      </w:r>
      <w:r w:rsidR="001F092F" w:rsidRPr="00F333D7">
        <w:rPr>
          <w:rFonts w:ascii="Calibri" w:hAnsi="Calibri" w:cs="Calibri"/>
          <w:sz w:val="26"/>
          <w:szCs w:val="26"/>
          <w:lang w:val="es-DO"/>
        </w:rPr>
        <w:t xml:space="preserve">se lanzará </w:t>
      </w:r>
      <w:r w:rsidR="00D67D40" w:rsidRPr="00F333D7">
        <w:rPr>
          <w:rFonts w:ascii="Calibri" w:hAnsi="Calibri" w:cs="Calibri"/>
          <w:sz w:val="26"/>
          <w:szCs w:val="26"/>
          <w:lang w:val="es-DO"/>
        </w:rPr>
        <w:t xml:space="preserve">en el evento </w:t>
      </w:r>
      <w:r w:rsidR="001F092F" w:rsidRPr="00F333D7">
        <w:rPr>
          <w:rFonts w:ascii="Calibri" w:hAnsi="Calibri" w:cs="Calibri"/>
          <w:sz w:val="26"/>
          <w:szCs w:val="26"/>
          <w:lang w:val="es-DO"/>
        </w:rPr>
        <w:t xml:space="preserve">la </w:t>
      </w:r>
      <w:r w:rsidR="00F9112C" w:rsidRPr="00F333D7">
        <w:rPr>
          <w:rFonts w:ascii="Calibri" w:hAnsi="Calibri" w:cs="Calibri"/>
          <w:sz w:val="26"/>
          <w:szCs w:val="26"/>
          <w:lang w:val="es-DO"/>
        </w:rPr>
        <w:t xml:space="preserve">Guía de Bonos Temáticos de la República Dominicana, </w:t>
      </w:r>
      <w:r w:rsidR="00D700BB" w:rsidRPr="00F333D7">
        <w:rPr>
          <w:rFonts w:ascii="Calibri" w:hAnsi="Calibri" w:cs="Calibri"/>
          <w:sz w:val="26"/>
          <w:szCs w:val="26"/>
          <w:lang w:val="es-DO"/>
        </w:rPr>
        <w:t>iniciativa que representa</w:t>
      </w:r>
      <w:r w:rsidR="00F9112C" w:rsidRPr="00F333D7">
        <w:rPr>
          <w:rFonts w:ascii="Calibri" w:hAnsi="Calibri" w:cs="Calibri"/>
          <w:sz w:val="26"/>
          <w:szCs w:val="26"/>
          <w:lang w:val="es-DO"/>
        </w:rPr>
        <w:t xml:space="preserve"> un nuevo hito en el desarrollo del financiamiento sostenible en el país</w:t>
      </w:r>
      <w:r w:rsidR="00491980" w:rsidRPr="00F333D7">
        <w:rPr>
          <w:rFonts w:ascii="Calibri" w:hAnsi="Calibri" w:cs="Calibri"/>
          <w:sz w:val="26"/>
          <w:szCs w:val="26"/>
          <w:lang w:val="es-DO"/>
        </w:rPr>
        <w:t xml:space="preserve"> y </w:t>
      </w:r>
      <w:r w:rsidR="00D700BB" w:rsidRPr="00F333D7">
        <w:rPr>
          <w:rFonts w:ascii="Calibri" w:hAnsi="Calibri" w:cs="Calibri"/>
          <w:sz w:val="26"/>
          <w:szCs w:val="26"/>
          <w:lang w:val="es-DO"/>
        </w:rPr>
        <w:t>que es impulsada por la</w:t>
      </w:r>
      <w:r w:rsidR="00491980" w:rsidRPr="00F333D7">
        <w:rPr>
          <w:rFonts w:ascii="Calibri" w:hAnsi="Calibri" w:cs="Calibri"/>
          <w:sz w:val="26"/>
          <w:szCs w:val="26"/>
          <w:lang w:val="es-DO"/>
        </w:rPr>
        <w:t xml:space="preserve"> Superintendencia de Valores, el Ministerio de Medio Ambiente, </w:t>
      </w:r>
      <w:r w:rsidR="003D5B9A" w:rsidRPr="00F333D7">
        <w:rPr>
          <w:rFonts w:ascii="Calibri" w:hAnsi="Calibri" w:cs="Calibri"/>
          <w:sz w:val="26"/>
          <w:szCs w:val="26"/>
          <w:lang w:val="es-DO"/>
        </w:rPr>
        <w:t xml:space="preserve">GGGI y </w:t>
      </w:r>
      <w:r w:rsidR="00D700BB" w:rsidRPr="00F333D7">
        <w:rPr>
          <w:rFonts w:ascii="Calibri" w:hAnsi="Calibri" w:cs="Calibri"/>
          <w:sz w:val="26"/>
          <w:szCs w:val="26"/>
          <w:lang w:val="es-DO"/>
        </w:rPr>
        <w:t>la ABA</w:t>
      </w:r>
      <w:r w:rsidR="003D5B9A" w:rsidRPr="00F333D7">
        <w:rPr>
          <w:rFonts w:ascii="Calibri" w:hAnsi="Calibri" w:cs="Calibri"/>
          <w:sz w:val="26"/>
          <w:szCs w:val="26"/>
          <w:lang w:val="es-DO"/>
        </w:rPr>
        <w:t>.</w:t>
      </w:r>
    </w:p>
    <w:p w14:paraId="09DD1C09" w14:textId="77777777" w:rsidR="00014454" w:rsidRPr="00F333D7" w:rsidRDefault="00014454" w:rsidP="00F9112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96720EA" w14:textId="1D44E382" w:rsidR="00F9112C" w:rsidRPr="00F333D7" w:rsidRDefault="00F9112C" w:rsidP="00F9112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 xml:space="preserve">Asimismo, </w:t>
      </w:r>
      <w:r w:rsidR="007B2BC2" w:rsidRPr="00F333D7">
        <w:rPr>
          <w:rFonts w:ascii="Calibri" w:hAnsi="Calibri" w:cs="Calibri"/>
          <w:sz w:val="26"/>
          <w:szCs w:val="26"/>
          <w:lang w:val="es-DO"/>
        </w:rPr>
        <w:t>Felab</w:t>
      </w:r>
      <w:r w:rsidR="00747284">
        <w:rPr>
          <w:rFonts w:ascii="Calibri" w:hAnsi="Calibri" w:cs="Calibri"/>
          <w:sz w:val="26"/>
          <w:szCs w:val="26"/>
          <w:lang w:val="es-DO"/>
        </w:rPr>
        <w:t>a</w:t>
      </w:r>
      <w:r w:rsidR="007B2BC2" w:rsidRPr="00F333D7">
        <w:rPr>
          <w:rFonts w:ascii="Calibri" w:hAnsi="Calibri" w:cs="Calibri"/>
          <w:sz w:val="26"/>
          <w:szCs w:val="26"/>
          <w:lang w:val="es-DO"/>
        </w:rPr>
        <w:t>n otorgará</w:t>
      </w:r>
      <w:r w:rsidRPr="00F333D7">
        <w:rPr>
          <w:rFonts w:ascii="Calibri" w:hAnsi="Calibri" w:cs="Calibri"/>
          <w:sz w:val="26"/>
          <w:szCs w:val="26"/>
          <w:lang w:val="es-DO"/>
        </w:rPr>
        <w:t xml:space="preserve"> el II Premio Innovación e Impacto a la sostenibilidad, </w:t>
      </w:r>
      <w:r w:rsidR="007B2BC2" w:rsidRPr="00F333D7">
        <w:rPr>
          <w:rFonts w:ascii="Calibri" w:hAnsi="Calibri" w:cs="Calibri"/>
          <w:sz w:val="26"/>
          <w:szCs w:val="26"/>
          <w:lang w:val="es-DO"/>
        </w:rPr>
        <w:t>orientado a fomentar</w:t>
      </w:r>
      <w:r w:rsidR="00DF7C67" w:rsidRPr="00F333D7">
        <w:rPr>
          <w:rFonts w:ascii="Calibri" w:hAnsi="Calibri" w:cs="Calibri"/>
          <w:sz w:val="26"/>
          <w:szCs w:val="26"/>
          <w:lang w:val="es-DO"/>
        </w:rPr>
        <w:t xml:space="preserve"> los proyectos</w:t>
      </w:r>
      <w:r w:rsidRPr="00F333D7">
        <w:rPr>
          <w:rFonts w:ascii="Calibri" w:hAnsi="Calibri" w:cs="Calibri"/>
          <w:sz w:val="26"/>
          <w:szCs w:val="26"/>
          <w:lang w:val="es-DO"/>
        </w:rPr>
        <w:t xml:space="preserve"> empresariales destacad</w:t>
      </w:r>
      <w:r w:rsidR="00747284">
        <w:rPr>
          <w:rFonts w:ascii="Calibri" w:hAnsi="Calibri" w:cs="Calibri"/>
          <w:sz w:val="26"/>
          <w:szCs w:val="26"/>
          <w:lang w:val="es-DO"/>
        </w:rPr>
        <w:t>o</w:t>
      </w:r>
      <w:r w:rsidRPr="00F333D7">
        <w:rPr>
          <w:rFonts w:ascii="Calibri" w:hAnsi="Calibri" w:cs="Calibri"/>
          <w:sz w:val="26"/>
          <w:szCs w:val="26"/>
          <w:lang w:val="es-DO"/>
        </w:rPr>
        <w:t>s en este ámbito</w:t>
      </w:r>
      <w:r w:rsidR="00A234A1" w:rsidRPr="00F333D7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9C1CA3" w:rsidRPr="00F333D7">
        <w:rPr>
          <w:rFonts w:ascii="Calibri" w:hAnsi="Calibri" w:cs="Calibri"/>
          <w:sz w:val="26"/>
          <w:szCs w:val="26"/>
          <w:lang w:val="es-DO"/>
        </w:rPr>
        <w:t>en la región latinoamericana</w:t>
      </w:r>
      <w:r w:rsidR="00511ECD" w:rsidRPr="00F333D7">
        <w:rPr>
          <w:rFonts w:ascii="Calibri" w:hAnsi="Calibri" w:cs="Calibri"/>
          <w:sz w:val="26"/>
          <w:szCs w:val="26"/>
          <w:lang w:val="es-DO"/>
        </w:rPr>
        <w:t>, en el marco del evento que se desarrollará los días 14 y 15 de mayo en Santo Domingo.</w:t>
      </w:r>
    </w:p>
    <w:p w14:paraId="1C4B6F8E" w14:textId="77777777" w:rsidR="007222E3" w:rsidRPr="00F333D7" w:rsidRDefault="007222E3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76B72503" w14:textId="3C6122BD" w:rsidR="007222E3" w:rsidRPr="00F333D7" w:rsidRDefault="00511ECD" w:rsidP="007222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>E</w:t>
      </w:r>
      <w:r w:rsidR="00AF3E7A" w:rsidRPr="00F333D7">
        <w:rPr>
          <w:rFonts w:ascii="Calibri" w:hAnsi="Calibri" w:cs="Calibri"/>
          <w:sz w:val="26"/>
          <w:szCs w:val="26"/>
          <w:lang w:val="es-DO"/>
        </w:rPr>
        <w:t>n el</w:t>
      </w:r>
      <w:r w:rsidR="00DF7C67" w:rsidRPr="00F333D7">
        <w:rPr>
          <w:rFonts w:ascii="Calibri" w:hAnsi="Calibri" w:cs="Calibri"/>
          <w:sz w:val="26"/>
          <w:szCs w:val="26"/>
          <w:lang w:val="es-DO"/>
        </w:rPr>
        <w:t xml:space="preserve"> III Congreso Latinoamericano de Banca Sostenible e Inclusiva </w:t>
      </w:r>
      <w:r w:rsidR="009059BD" w:rsidRPr="00F333D7">
        <w:rPr>
          <w:rFonts w:ascii="Calibri" w:hAnsi="Calibri" w:cs="Calibri"/>
          <w:sz w:val="26"/>
          <w:szCs w:val="26"/>
          <w:lang w:val="es-DO"/>
        </w:rPr>
        <w:t xml:space="preserve">se </w:t>
      </w:r>
      <w:r w:rsidR="000E0355" w:rsidRPr="00F333D7">
        <w:rPr>
          <w:rFonts w:ascii="Calibri" w:hAnsi="Calibri" w:cs="Calibri"/>
          <w:sz w:val="26"/>
          <w:szCs w:val="26"/>
          <w:lang w:val="es-DO"/>
        </w:rPr>
        <w:t>desglosarán</w:t>
      </w:r>
      <w:r w:rsidR="007222E3" w:rsidRPr="00F333D7">
        <w:rPr>
          <w:rFonts w:ascii="Calibri" w:hAnsi="Calibri" w:cs="Calibri"/>
          <w:sz w:val="26"/>
          <w:szCs w:val="26"/>
          <w:lang w:val="es-DO"/>
        </w:rPr>
        <w:t xml:space="preserve"> los marcos regulatorios alineados con Basilea y el Acuerdo de París</w:t>
      </w:r>
      <w:r w:rsidR="00DE4911" w:rsidRPr="00F333D7">
        <w:rPr>
          <w:rFonts w:ascii="Calibri" w:hAnsi="Calibri" w:cs="Calibri"/>
          <w:sz w:val="26"/>
          <w:szCs w:val="26"/>
          <w:lang w:val="es-DO"/>
        </w:rPr>
        <w:t>;</w:t>
      </w:r>
      <w:r w:rsidR="007222E3" w:rsidRPr="00F333D7">
        <w:rPr>
          <w:rFonts w:ascii="Calibri" w:hAnsi="Calibri" w:cs="Calibri"/>
          <w:sz w:val="26"/>
          <w:szCs w:val="26"/>
          <w:lang w:val="es-DO"/>
        </w:rPr>
        <w:t xml:space="preserve"> la innovación en medios de pago y herramientas digitale</w:t>
      </w:r>
      <w:r w:rsidR="009B5418" w:rsidRPr="00F333D7">
        <w:rPr>
          <w:rFonts w:ascii="Calibri" w:hAnsi="Calibri" w:cs="Calibri"/>
          <w:sz w:val="26"/>
          <w:szCs w:val="26"/>
          <w:lang w:val="es-DO"/>
        </w:rPr>
        <w:t xml:space="preserve">s; </w:t>
      </w:r>
      <w:r w:rsidR="007222E3" w:rsidRPr="00F333D7">
        <w:rPr>
          <w:rFonts w:ascii="Calibri" w:hAnsi="Calibri" w:cs="Calibri"/>
          <w:sz w:val="26"/>
          <w:szCs w:val="26"/>
          <w:lang w:val="es-DO"/>
        </w:rPr>
        <w:t>el rol de las fintech, la inclusión de la "economía plateada" y las comunidades vulnerables, los instrumentos financieros temáticos, así como la gestión de riesgos climáticos desde la banca</w:t>
      </w:r>
      <w:r w:rsidR="009B5418" w:rsidRPr="00F333D7">
        <w:rPr>
          <w:rFonts w:ascii="Calibri" w:hAnsi="Calibri" w:cs="Calibri"/>
          <w:sz w:val="26"/>
          <w:szCs w:val="26"/>
          <w:lang w:val="es-DO"/>
        </w:rPr>
        <w:t>.</w:t>
      </w:r>
    </w:p>
    <w:p w14:paraId="0C42C97D" w14:textId="77777777" w:rsidR="009B5418" w:rsidRPr="00F333D7" w:rsidRDefault="009B5418" w:rsidP="007222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BC7CD4C" w14:textId="10686C02" w:rsidR="009B5418" w:rsidRPr="00F333D7" w:rsidRDefault="009B5418" w:rsidP="009B5418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>Entre los</w:t>
      </w:r>
      <w:r w:rsidR="009D5537" w:rsidRPr="00F333D7">
        <w:rPr>
          <w:rFonts w:ascii="Calibri" w:hAnsi="Calibri" w:cs="Calibri"/>
          <w:sz w:val="26"/>
          <w:szCs w:val="26"/>
          <w:lang w:val="es-DO"/>
        </w:rPr>
        <w:t xml:space="preserve"> oradores figuran de Alexandre </w:t>
      </w:r>
      <w:proofErr w:type="spellStart"/>
      <w:r w:rsidR="009D5537" w:rsidRPr="00F333D7">
        <w:rPr>
          <w:rFonts w:ascii="Calibri" w:hAnsi="Calibri" w:cs="Calibri"/>
          <w:sz w:val="26"/>
          <w:szCs w:val="26"/>
          <w:lang w:val="es-DO"/>
        </w:rPr>
        <w:t>Trombini</w:t>
      </w:r>
      <w:proofErr w:type="spellEnd"/>
      <w:r w:rsidR="00747284">
        <w:rPr>
          <w:rFonts w:ascii="Calibri" w:hAnsi="Calibri" w:cs="Calibri"/>
          <w:sz w:val="26"/>
          <w:szCs w:val="26"/>
          <w:lang w:val="es-DO"/>
        </w:rPr>
        <w:t>,</w:t>
      </w:r>
      <w:r w:rsidR="00E063EB" w:rsidRPr="00F333D7">
        <w:rPr>
          <w:rFonts w:ascii="Calibri" w:hAnsi="Calibri" w:cs="Calibri"/>
          <w:sz w:val="26"/>
          <w:szCs w:val="26"/>
          <w:lang w:val="es-DO"/>
        </w:rPr>
        <w:t xml:space="preserve"> de</w:t>
      </w:r>
      <w:r w:rsidR="009D68B0" w:rsidRPr="00F333D7">
        <w:rPr>
          <w:rFonts w:ascii="Calibri" w:hAnsi="Calibri" w:cs="Calibri"/>
          <w:sz w:val="26"/>
          <w:szCs w:val="26"/>
          <w:lang w:val="es-DO"/>
        </w:rPr>
        <w:t>l Banco de Pagos Internacionales (BIS);</w:t>
      </w:r>
      <w:r w:rsidR="009D5537" w:rsidRPr="00F333D7">
        <w:rPr>
          <w:rFonts w:ascii="Calibri" w:hAnsi="Calibri" w:cs="Calibri"/>
          <w:sz w:val="26"/>
          <w:szCs w:val="26"/>
          <w:lang w:val="es-DO"/>
        </w:rPr>
        <w:t xml:space="preserve"> </w:t>
      </w:r>
      <w:r w:rsidRPr="00F333D7">
        <w:rPr>
          <w:rFonts w:ascii="Calibri" w:hAnsi="Calibri" w:cs="Calibri"/>
          <w:sz w:val="26"/>
          <w:szCs w:val="26"/>
          <w:lang w:val="es-DO"/>
        </w:rPr>
        <w:t xml:space="preserve">Tomás Alonso, Country Manager de </w:t>
      </w:r>
      <w:proofErr w:type="spellStart"/>
      <w:r w:rsidRPr="00F333D7">
        <w:rPr>
          <w:rFonts w:ascii="Calibri" w:hAnsi="Calibri" w:cs="Calibri"/>
          <w:sz w:val="26"/>
          <w:szCs w:val="26"/>
          <w:lang w:val="es-DO"/>
        </w:rPr>
        <w:t>Mastercard</w:t>
      </w:r>
      <w:proofErr w:type="spellEnd"/>
      <w:r w:rsidRPr="00F333D7">
        <w:rPr>
          <w:rFonts w:ascii="Calibri" w:hAnsi="Calibri" w:cs="Calibri"/>
          <w:sz w:val="26"/>
          <w:szCs w:val="26"/>
          <w:lang w:val="es-DO"/>
        </w:rPr>
        <w:t xml:space="preserve"> RD</w:t>
      </w:r>
      <w:r w:rsidR="009D68B0" w:rsidRPr="00F333D7">
        <w:rPr>
          <w:rFonts w:ascii="Calibri" w:hAnsi="Calibri" w:cs="Calibri"/>
          <w:sz w:val="26"/>
          <w:szCs w:val="26"/>
          <w:lang w:val="es-DO"/>
        </w:rPr>
        <w:t xml:space="preserve">; </w:t>
      </w:r>
      <w:r w:rsidR="001B4A19" w:rsidRPr="00F333D7">
        <w:rPr>
          <w:rFonts w:ascii="Calibri" w:hAnsi="Calibri" w:cs="Calibri"/>
          <w:sz w:val="26"/>
          <w:szCs w:val="26"/>
          <w:lang w:val="es-DO"/>
        </w:rPr>
        <w:t xml:space="preserve">Armando </w:t>
      </w:r>
      <w:proofErr w:type="spellStart"/>
      <w:r w:rsidR="001B4A19" w:rsidRPr="00F333D7">
        <w:rPr>
          <w:rFonts w:ascii="Calibri" w:hAnsi="Calibri" w:cs="Calibri"/>
          <w:sz w:val="26"/>
          <w:szCs w:val="26"/>
          <w:lang w:val="es-DO"/>
        </w:rPr>
        <w:t>Pa</w:t>
      </w:r>
      <w:r w:rsidR="00747284">
        <w:rPr>
          <w:rFonts w:ascii="Calibri" w:hAnsi="Calibri" w:cs="Calibri"/>
          <w:sz w:val="26"/>
          <w:szCs w:val="26"/>
          <w:lang w:val="es-DO"/>
        </w:rPr>
        <w:t>í</w:t>
      </w:r>
      <w:r w:rsidR="001B4A19" w:rsidRPr="00F333D7">
        <w:rPr>
          <w:rFonts w:ascii="Calibri" w:hAnsi="Calibri" w:cs="Calibri"/>
          <w:sz w:val="26"/>
          <w:szCs w:val="26"/>
          <w:lang w:val="es-DO"/>
        </w:rPr>
        <w:t>no</w:t>
      </w:r>
      <w:proofErr w:type="spellEnd"/>
      <w:r w:rsidR="001B4A19" w:rsidRPr="00F333D7">
        <w:rPr>
          <w:rFonts w:ascii="Calibri" w:hAnsi="Calibri" w:cs="Calibri"/>
          <w:sz w:val="26"/>
          <w:szCs w:val="26"/>
          <w:lang w:val="es-DO"/>
        </w:rPr>
        <w:t xml:space="preserve"> Henríquez, ministro de Medio Ambiente</w:t>
      </w:r>
      <w:r w:rsidR="00747284">
        <w:rPr>
          <w:rFonts w:ascii="Calibri" w:hAnsi="Calibri" w:cs="Calibri"/>
          <w:sz w:val="26"/>
          <w:szCs w:val="26"/>
          <w:lang w:val="es-DO"/>
        </w:rPr>
        <w:t>;</w:t>
      </w:r>
      <w:r w:rsidR="001B4A19" w:rsidRPr="00F333D7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9D68B0" w:rsidRPr="00F333D7">
        <w:rPr>
          <w:rFonts w:ascii="Calibri" w:hAnsi="Calibri" w:cs="Calibri"/>
          <w:sz w:val="26"/>
          <w:szCs w:val="26"/>
          <w:lang w:val="es-DO"/>
        </w:rPr>
        <w:t>Joel Santos, ministro de Energía y Minas</w:t>
      </w:r>
      <w:r w:rsidR="009440A5" w:rsidRPr="00F333D7">
        <w:rPr>
          <w:rFonts w:ascii="Calibri" w:hAnsi="Calibri" w:cs="Calibri"/>
          <w:sz w:val="26"/>
          <w:szCs w:val="26"/>
          <w:lang w:val="es-DO"/>
        </w:rPr>
        <w:t>;</w:t>
      </w:r>
      <w:r w:rsidR="001B4A19" w:rsidRPr="00F333D7">
        <w:rPr>
          <w:rFonts w:ascii="Calibri" w:hAnsi="Calibri" w:cs="Calibri"/>
          <w:sz w:val="26"/>
          <w:szCs w:val="26"/>
          <w:lang w:val="es-DO"/>
        </w:rPr>
        <w:t xml:space="preserve"> entre otros expertos y representantes de </w:t>
      </w:r>
      <w:r w:rsidR="00000C7F" w:rsidRPr="00F333D7">
        <w:rPr>
          <w:rFonts w:ascii="Calibri" w:hAnsi="Calibri" w:cs="Calibri"/>
          <w:sz w:val="26"/>
          <w:szCs w:val="26"/>
          <w:lang w:val="es-DO"/>
        </w:rPr>
        <w:t>organismos locales e internacionales.</w:t>
      </w:r>
    </w:p>
    <w:p w14:paraId="209E8D19" w14:textId="77777777" w:rsidR="00000C7F" w:rsidRPr="00F333D7" w:rsidRDefault="00000C7F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27A3222" w14:textId="24342E58" w:rsidR="00000C7F" w:rsidRPr="00F333D7" w:rsidRDefault="00000C7F" w:rsidP="00BD05E3">
      <w:pPr>
        <w:pStyle w:val="Sinespaciado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F333D7">
        <w:rPr>
          <w:rFonts w:ascii="Calibri" w:hAnsi="Calibri" w:cs="Calibri"/>
          <w:b/>
          <w:bCs/>
          <w:sz w:val="26"/>
          <w:szCs w:val="26"/>
          <w:lang w:val="es-DO"/>
        </w:rPr>
        <w:t>Una agenda enfocada en discusiones significativas</w:t>
      </w:r>
    </w:p>
    <w:p w14:paraId="715BC430" w14:textId="77777777" w:rsidR="00BD05E3" w:rsidRPr="00F333D7" w:rsidRDefault="00BD05E3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8825989" w14:textId="32777D1F" w:rsidR="00BD05E3" w:rsidRPr="00F333D7" w:rsidRDefault="005F1F33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>Expusieron</w:t>
      </w:r>
      <w:r w:rsidR="00BD05E3" w:rsidRPr="00F333D7">
        <w:rPr>
          <w:rFonts w:ascii="Calibri" w:hAnsi="Calibri" w:cs="Calibri"/>
          <w:sz w:val="26"/>
          <w:szCs w:val="26"/>
          <w:lang w:val="es-DO"/>
        </w:rPr>
        <w:t xml:space="preserve"> que este año el congreso se distingue por su enfoque en la “Hoja de Ruta Banca-Empresa”, por lo que se enfatizará en la importancia de las alianzas estratégicas y la sostenibilidad para el fortalecimiento del sector real y, sobre todo, del segmento </w:t>
      </w:r>
      <w:r w:rsidR="00E87D7F" w:rsidRPr="00F333D7">
        <w:rPr>
          <w:rFonts w:ascii="Calibri" w:hAnsi="Calibri" w:cs="Calibri"/>
          <w:sz w:val="26"/>
          <w:szCs w:val="26"/>
          <w:lang w:val="es-DO"/>
        </w:rPr>
        <w:t>m</w:t>
      </w:r>
      <w:r w:rsidR="00BD05E3" w:rsidRPr="00F333D7">
        <w:rPr>
          <w:rFonts w:ascii="Calibri" w:hAnsi="Calibri" w:cs="Calibri"/>
          <w:sz w:val="26"/>
          <w:szCs w:val="26"/>
          <w:lang w:val="es-DO"/>
        </w:rPr>
        <w:t xml:space="preserve">ipyme. </w:t>
      </w:r>
    </w:p>
    <w:p w14:paraId="6BB1DB2C" w14:textId="77777777" w:rsidR="00BD05E3" w:rsidRPr="00F333D7" w:rsidRDefault="00BD05E3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2132113C" w14:textId="349A926F" w:rsidR="00BD05E3" w:rsidRPr="00F333D7" w:rsidRDefault="00BD05E3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 xml:space="preserve">"El contexto actual demanda la optimización de la cadena de valor, mediante la adopción de modelos de producción y financiamiento alineados con los criterios ambientales, sociales y de gobernanza (ASG)", </w:t>
      </w:r>
      <w:r w:rsidR="00674A2A" w:rsidRPr="00F333D7">
        <w:rPr>
          <w:rFonts w:ascii="Calibri" w:hAnsi="Calibri" w:cs="Calibri"/>
          <w:sz w:val="26"/>
          <w:szCs w:val="26"/>
          <w:lang w:val="es-DO"/>
        </w:rPr>
        <w:t xml:space="preserve">explicaron </w:t>
      </w:r>
      <w:r w:rsidR="00BE2DAB" w:rsidRPr="00F333D7">
        <w:rPr>
          <w:rFonts w:ascii="Calibri" w:hAnsi="Calibri" w:cs="Calibri"/>
          <w:sz w:val="26"/>
          <w:szCs w:val="26"/>
          <w:lang w:val="es-DO"/>
        </w:rPr>
        <w:t xml:space="preserve">la ABA y Felaban </w:t>
      </w:r>
      <w:r w:rsidR="00674A2A" w:rsidRPr="00F333D7">
        <w:rPr>
          <w:rFonts w:ascii="Calibri" w:hAnsi="Calibri" w:cs="Calibri"/>
          <w:sz w:val="26"/>
          <w:szCs w:val="26"/>
          <w:lang w:val="es-DO"/>
        </w:rPr>
        <w:t>en</w:t>
      </w:r>
      <w:r w:rsidRPr="00F333D7">
        <w:rPr>
          <w:rFonts w:ascii="Calibri" w:hAnsi="Calibri" w:cs="Calibri"/>
          <w:sz w:val="26"/>
          <w:szCs w:val="26"/>
          <w:lang w:val="es-DO"/>
        </w:rPr>
        <w:t xml:space="preserve"> un documento de prensa.</w:t>
      </w:r>
    </w:p>
    <w:p w14:paraId="18CBF428" w14:textId="77777777" w:rsidR="00BD05E3" w:rsidRPr="00F333D7" w:rsidRDefault="00BD05E3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56ED6C5B" w14:textId="63BA7186" w:rsidR="00BD05E3" w:rsidRPr="00F333D7" w:rsidRDefault="008A2530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>Señalaron que se</w:t>
      </w:r>
      <w:r w:rsidR="00BD05E3" w:rsidRPr="00F333D7">
        <w:rPr>
          <w:rFonts w:ascii="Calibri" w:hAnsi="Calibri" w:cs="Calibri"/>
          <w:sz w:val="26"/>
          <w:szCs w:val="26"/>
          <w:lang w:val="es-DO"/>
        </w:rPr>
        <w:t xml:space="preserve"> abordarán experiencias destacadas de América Latina y temas de vanguardia a través de los cuatro pilares del congreso: Regulación y Sector Público, Finanzas Climáticas, Inclusión Financiera e Innovación Social y Enfoque en Empresas</w:t>
      </w:r>
      <w:r w:rsidRPr="00F333D7">
        <w:rPr>
          <w:rFonts w:ascii="Calibri" w:hAnsi="Calibri" w:cs="Calibri"/>
          <w:sz w:val="26"/>
          <w:szCs w:val="26"/>
          <w:lang w:val="es-DO"/>
        </w:rPr>
        <w:t>.</w:t>
      </w:r>
    </w:p>
    <w:p w14:paraId="1F4B6807" w14:textId="77777777" w:rsidR="00CC5359" w:rsidRPr="00F333D7" w:rsidRDefault="00CC5359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538B2B51" w14:textId="6949398A" w:rsidR="00CC5359" w:rsidRPr="00F333D7" w:rsidRDefault="00CC5359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>Explicaron que el evento reunirá a ejecutivos bancarios, líderes empresariales, reguladores, expertos en sostenibilidad y tecnología, así como a representantes de entidades financieras internacionales, los días 14 y 15 de mayo en el Renaissance Santo Domingo Jaragua Hotel &amp; Casino.</w:t>
      </w:r>
    </w:p>
    <w:p w14:paraId="1B774C46" w14:textId="77777777" w:rsidR="00000C7F" w:rsidRPr="00F333D7" w:rsidRDefault="00000C7F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D62C329" w14:textId="75864697" w:rsidR="00BD05E3" w:rsidRPr="00F333D7" w:rsidRDefault="00BD05E3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 xml:space="preserve">Para más información sobre el evento, agenda y proceso de inscripción, </w:t>
      </w:r>
      <w:r w:rsidR="00BE2DAB" w:rsidRPr="00F333D7">
        <w:rPr>
          <w:rFonts w:ascii="Calibri" w:hAnsi="Calibri" w:cs="Calibri"/>
          <w:sz w:val="26"/>
          <w:szCs w:val="26"/>
          <w:lang w:val="es-DO"/>
        </w:rPr>
        <w:t>las entidades</w:t>
      </w:r>
      <w:r w:rsidRPr="00F333D7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BE2DAB" w:rsidRPr="00F333D7">
        <w:rPr>
          <w:rFonts w:ascii="Calibri" w:hAnsi="Calibri" w:cs="Calibri"/>
          <w:sz w:val="26"/>
          <w:szCs w:val="26"/>
          <w:lang w:val="es-DO"/>
        </w:rPr>
        <w:t>pusieron a</w:t>
      </w:r>
      <w:r w:rsidRPr="00F333D7">
        <w:rPr>
          <w:rFonts w:ascii="Calibri" w:hAnsi="Calibri" w:cs="Calibri"/>
          <w:sz w:val="26"/>
          <w:szCs w:val="26"/>
          <w:lang w:val="es-DO"/>
        </w:rPr>
        <w:t xml:space="preserve"> disposición de los interesados el portal oficial </w:t>
      </w:r>
      <w:hyperlink r:id="rId10" w:history="1">
        <w:r w:rsidRPr="00F333D7">
          <w:rPr>
            <w:rStyle w:val="Hipervnculo"/>
            <w:rFonts w:ascii="Calibri" w:hAnsi="Calibri" w:cs="Calibri"/>
            <w:position w:val="0"/>
            <w:sz w:val="26"/>
            <w:szCs w:val="26"/>
            <w:lang w:val="es-DO"/>
          </w:rPr>
          <w:t>www.congresosustentable2025.com</w:t>
        </w:r>
      </w:hyperlink>
      <w:r w:rsidRPr="00F333D7">
        <w:rPr>
          <w:rFonts w:ascii="Calibri" w:hAnsi="Calibri" w:cs="Calibri"/>
          <w:sz w:val="26"/>
          <w:szCs w:val="26"/>
          <w:lang w:val="es-DO"/>
        </w:rPr>
        <w:t xml:space="preserve">.  </w:t>
      </w:r>
    </w:p>
    <w:p w14:paraId="00E5EF83" w14:textId="77777777" w:rsidR="00BD05E3" w:rsidRPr="00F333D7" w:rsidRDefault="00BD05E3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B2CC9CC" w14:textId="29F7820E" w:rsidR="00F966E1" w:rsidRPr="00F333D7" w:rsidRDefault="00BD05E3" w:rsidP="00BD05E3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>En el marco de la primera edición de este congreso en la República Dominicana, la ABA recordó que ejerce la presidencia del Comité de Banca Sostenible e Inclusiva de Felaban para el período 2024-2026, rol desde el cual promueve el diálogo y las mejores prácticas sobre estos temas.</w:t>
      </w:r>
    </w:p>
    <w:p w14:paraId="4A80DEC1" w14:textId="77777777" w:rsidR="00B45F1B" w:rsidRPr="00F333D7" w:rsidRDefault="00B45F1B" w:rsidP="00B45F1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B43E53E" w14:textId="77777777" w:rsidR="003E434D" w:rsidRPr="00F333D7" w:rsidRDefault="003E434D" w:rsidP="00112A1A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3EE80F4" w14:textId="326E8D0B" w:rsidR="008110A9" w:rsidRPr="00F333D7" w:rsidRDefault="002951D9" w:rsidP="00733F3D">
      <w:pPr>
        <w:ind w:left="1" w:hanging="3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F333D7">
        <w:rPr>
          <w:rFonts w:ascii="Calibri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7E6A8FD8" w14:textId="2BF023F7" w:rsidR="002951D9" w:rsidRPr="00F333D7" w:rsidRDefault="00C30033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F333D7">
        <w:rPr>
          <w:rFonts w:ascii="Calibri" w:hAnsi="Calibri" w:cs="Calibri"/>
          <w:sz w:val="26"/>
          <w:szCs w:val="26"/>
          <w:lang w:val="es-DO"/>
        </w:rPr>
        <w:t>01 de mayo</w:t>
      </w:r>
      <w:r w:rsidR="0071625B" w:rsidRPr="00F333D7">
        <w:rPr>
          <w:rFonts w:ascii="Calibri" w:hAnsi="Calibri" w:cs="Calibri"/>
          <w:sz w:val="26"/>
          <w:szCs w:val="26"/>
          <w:lang w:val="es-DO"/>
        </w:rPr>
        <w:t xml:space="preserve"> de 2025</w:t>
      </w:r>
    </w:p>
    <w:p w14:paraId="2AC066CF" w14:textId="77777777" w:rsidR="00D5370C" w:rsidRDefault="00D5370C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3CF5013" w14:textId="77777777" w:rsidR="000A492F" w:rsidRPr="009C1811" w:rsidRDefault="000A492F" w:rsidP="009C1811">
      <w:pPr>
        <w:ind w:left="0" w:hanging="2"/>
        <w:jc w:val="both"/>
        <w:rPr>
          <w:lang w:val="es-DO"/>
        </w:rPr>
      </w:pPr>
    </w:p>
    <w:p w14:paraId="6017D9BF" w14:textId="77777777" w:rsidR="008110A9" w:rsidRDefault="008110A9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sectPr w:rsidR="008110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BADA" w14:textId="77777777" w:rsidR="001D4F1C" w:rsidRDefault="001D4F1C">
      <w:pPr>
        <w:spacing w:line="240" w:lineRule="auto"/>
        <w:ind w:left="0" w:hanging="2"/>
      </w:pPr>
      <w:r>
        <w:separator/>
      </w:r>
    </w:p>
  </w:endnote>
  <w:endnote w:type="continuationSeparator" w:id="0">
    <w:p w14:paraId="2F689395" w14:textId="77777777" w:rsidR="001D4F1C" w:rsidRDefault="001D4F1C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61F4FBF" w14:textId="77777777" w:rsidR="001D4F1C" w:rsidRDefault="001D4F1C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BE55E" w14:textId="77777777" w:rsidR="001D4F1C" w:rsidRDefault="001D4F1C">
      <w:pPr>
        <w:spacing w:line="240" w:lineRule="auto"/>
        <w:ind w:left="0" w:hanging="2"/>
      </w:pPr>
      <w:r>
        <w:separator/>
      </w:r>
    </w:p>
  </w:footnote>
  <w:footnote w:type="continuationSeparator" w:id="0">
    <w:p w14:paraId="7CEBB6AE" w14:textId="77777777" w:rsidR="001D4F1C" w:rsidRDefault="001D4F1C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A065BE1" w14:textId="77777777" w:rsidR="001D4F1C" w:rsidRDefault="001D4F1C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32900"/>
    <w:multiLevelType w:val="hybridMultilevel"/>
    <w:tmpl w:val="0CC0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2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4"/>
  </w:num>
  <w:num w:numId="2" w16cid:durableId="142430622">
    <w:abstractNumId w:val="42"/>
  </w:num>
  <w:num w:numId="3" w16cid:durableId="772701618">
    <w:abstractNumId w:val="17"/>
  </w:num>
  <w:num w:numId="4" w16cid:durableId="2010476688">
    <w:abstractNumId w:val="9"/>
  </w:num>
  <w:num w:numId="5" w16cid:durableId="1146316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8"/>
  </w:num>
  <w:num w:numId="7" w16cid:durableId="83647374">
    <w:abstractNumId w:val="34"/>
  </w:num>
  <w:num w:numId="8" w16cid:durableId="2126650668">
    <w:abstractNumId w:val="12"/>
  </w:num>
  <w:num w:numId="9" w16cid:durableId="1354262142">
    <w:abstractNumId w:val="30"/>
  </w:num>
  <w:num w:numId="10" w16cid:durableId="1933463512">
    <w:abstractNumId w:val="33"/>
  </w:num>
  <w:num w:numId="11" w16cid:durableId="2117867070">
    <w:abstractNumId w:val="24"/>
  </w:num>
  <w:num w:numId="12" w16cid:durableId="988246475">
    <w:abstractNumId w:val="0"/>
  </w:num>
  <w:num w:numId="13" w16cid:durableId="1724716373">
    <w:abstractNumId w:val="21"/>
  </w:num>
  <w:num w:numId="14" w16cid:durableId="1118446550">
    <w:abstractNumId w:val="44"/>
  </w:num>
  <w:num w:numId="15" w16cid:durableId="810904128">
    <w:abstractNumId w:val="8"/>
  </w:num>
  <w:num w:numId="16" w16cid:durableId="1204368730">
    <w:abstractNumId w:val="31"/>
  </w:num>
  <w:num w:numId="17" w16cid:durableId="455803551">
    <w:abstractNumId w:val="37"/>
  </w:num>
  <w:num w:numId="18" w16cid:durableId="1682972276">
    <w:abstractNumId w:val="25"/>
  </w:num>
  <w:num w:numId="19" w16cid:durableId="918513904">
    <w:abstractNumId w:val="5"/>
  </w:num>
  <w:num w:numId="20" w16cid:durableId="371658549">
    <w:abstractNumId w:val="13"/>
  </w:num>
  <w:num w:numId="21" w16cid:durableId="1996566096">
    <w:abstractNumId w:val="35"/>
  </w:num>
  <w:num w:numId="22" w16cid:durableId="712770755">
    <w:abstractNumId w:val="11"/>
  </w:num>
  <w:num w:numId="23" w16cid:durableId="480999472">
    <w:abstractNumId w:val="15"/>
  </w:num>
  <w:num w:numId="24" w16cid:durableId="1311599066">
    <w:abstractNumId w:val="40"/>
  </w:num>
  <w:num w:numId="25" w16cid:durableId="769157227">
    <w:abstractNumId w:val="19"/>
  </w:num>
  <w:num w:numId="26" w16cid:durableId="2141879641">
    <w:abstractNumId w:val="16"/>
  </w:num>
  <w:num w:numId="27" w16cid:durableId="1558543570">
    <w:abstractNumId w:val="27"/>
  </w:num>
  <w:num w:numId="28" w16cid:durableId="555090305">
    <w:abstractNumId w:val="39"/>
  </w:num>
  <w:num w:numId="29" w16cid:durableId="179046926">
    <w:abstractNumId w:val="22"/>
  </w:num>
  <w:num w:numId="30" w16cid:durableId="473958173">
    <w:abstractNumId w:val="20"/>
  </w:num>
  <w:num w:numId="31" w16cid:durableId="2079865103">
    <w:abstractNumId w:val="43"/>
  </w:num>
  <w:num w:numId="32" w16cid:durableId="163396264">
    <w:abstractNumId w:val="10"/>
  </w:num>
  <w:num w:numId="33" w16cid:durableId="527716262">
    <w:abstractNumId w:val="36"/>
  </w:num>
  <w:num w:numId="34" w16cid:durableId="1134718868">
    <w:abstractNumId w:val="38"/>
  </w:num>
  <w:num w:numId="35" w16cid:durableId="1076971479">
    <w:abstractNumId w:val="26"/>
  </w:num>
  <w:num w:numId="36" w16cid:durableId="980769725">
    <w:abstractNumId w:val="28"/>
  </w:num>
  <w:num w:numId="37" w16cid:durableId="1756128910">
    <w:abstractNumId w:val="23"/>
  </w:num>
  <w:num w:numId="38" w16cid:durableId="239415883">
    <w:abstractNumId w:val="7"/>
  </w:num>
  <w:num w:numId="39" w16cid:durableId="412508512">
    <w:abstractNumId w:val="14"/>
  </w:num>
  <w:num w:numId="40" w16cid:durableId="661783172">
    <w:abstractNumId w:val="41"/>
  </w:num>
  <w:num w:numId="41" w16cid:durableId="1396317830">
    <w:abstractNumId w:val="32"/>
  </w:num>
  <w:num w:numId="42" w16cid:durableId="2095201188">
    <w:abstractNumId w:val="2"/>
  </w:num>
  <w:num w:numId="43" w16cid:durableId="1920671783">
    <w:abstractNumId w:val="6"/>
  </w:num>
  <w:num w:numId="44" w16cid:durableId="716899954">
    <w:abstractNumId w:val="1"/>
  </w:num>
  <w:num w:numId="45" w16cid:durableId="72360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0C7F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131"/>
    <w:rsid w:val="0001140F"/>
    <w:rsid w:val="0001173E"/>
    <w:rsid w:val="000119FB"/>
    <w:rsid w:val="00012750"/>
    <w:rsid w:val="00013CEB"/>
    <w:rsid w:val="00013F9F"/>
    <w:rsid w:val="00014202"/>
    <w:rsid w:val="00014454"/>
    <w:rsid w:val="00014560"/>
    <w:rsid w:val="0001467A"/>
    <w:rsid w:val="00014A54"/>
    <w:rsid w:val="000150E3"/>
    <w:rsid w:val="000154FF"/>
    <w:rsid w:val="000164A6"/>
    <w:rsid w:val="00016D0C"/>
    <w:rsid w:val="00017443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06A"/>
    <w:rsid w:val="00041127"/>
    <w:rsid w:val="000413BD"/>
    <w:rsid w:val="0004145F"/>
    <w:rsid w:val="00041A90"/>
    <w:rsid w:val="00041FEC"/>
    <w:rsid w:val="00042265"/>
    <w:rsid w:val="000423A1"/>
    <w:rsid w:val="0004300D"/>
    <w:rsid w:val="00043621"/>
    <w:rsid w:val="00043709"/>
    <w:rsid w:val="00043841"/>
    <w:rsid w:val="000445B2"/>
    <w:rsid w:val="000452E5"/>
    <w:rsid w:val="0004590A"/>
    <w:rsid w:val="000462C2"/>
    <w:rsid w:val="00047687"/>
    <w:rsid w:val="000478D3"/>
    <w:rsid w:val="000502EB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8B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BEE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822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3BE9"/>
    <w:rsid w:val="000A40F3"/>
    <w:rsid w:val="000A462C"/>
    <w:rsid w:val="000A492F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355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627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A1A"/>
    <w:rsid w:val="00112D36"/>
    <w:rsid w:val="00113F64"/>
    <w:rsid w:val="00114430"/>
    <w:rsid w:val="00114A15"/>
    <w:rsid w:val="00115344"/>
    <w:rsid w:val="00115817"/>
    <w:rsid w:val="00115BC2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422E"/>
    <w:rsid w:val="00144D4F"/>
    <w:rsid w:val="00145140"/>
    <w:rsid w:val="0014515E"/>
    <w:rsid w:val="00145685"/>
    <w:rsid w:val="00145814"/>
    <w:rsid w:val="00145840"/>
    <w:rsid w:val="00146333"/>
    <w:rsid w:val="0014636D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04A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816"/>
    <w:rsid w:val="001849D1"/>
    <w:rsid w:val="00184A26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269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A19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0C5F"/>
    <w:rsid w:val="001D130D"/>
    <w:rsid w:val="001D1C8E"/>
    <w:rsid w:val="001D37D6"/>
    <w:rsid w:val="001D3F8D"/>
    <w:rsid w:val="001D40EF"/>
    <w:rsid w:val="001D428F"/>
    <w:rsid w:val="001D4D7C"/>
    <w:rsid w:val="001D4F1C"/>
    <w:rsid w:val="001D5496"/>
    <w:rsid w:val="001D59A0"/>
    <w:rsid w:val="001D647E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2FF"/>
    <w:rsid w:val="001E69EB"/>
    <w:rsid w:val="001E7462"/>
    <w:rsid w:val="001E77CB"/>
    <w:rsid w:val="001E78B4"/>
    <w:rsid w:val="001E791B"/>
    <w:rsid w:val="001F092F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51F9"/>
    <w:rsid w:val="00216354"/>
    <w:rsid w:val="0021654A"/>
    <w:rsid w:val="00217CA8"/>
    <w:rsid w:val="002207AA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6649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71CE"/>
    <w:rsid w:val="002371F4"/>
    <w:rsid w:val="002372F3"/>
    <w:rsid w:val="00237604"/>
    <w:rsid w:val="00241212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2CC7"/>
    <w:rsid w:val="00253116"/>
    <w:rsid w:val="002547FE"/>
    <w:rsid w:val="00254807"/>
    <w:rsid w:val="0025542A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692"/>
    <w:rsid w:val="002749F1"/>
    <w:rsid w:val="00274A91"/>
    <w:rsid w:val="00275055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6F7E"/>
    <w:rsid w:val="0028783F"/>
    <w:rsid w:val="002878F7"/>
    <w:rsid w:val="00287B8B"/>
    <w:rsid w:val="0029011A"/>
    <w:rsid w:val="00290CA8"/>
    <w:rsid w:val="00291A41"/>
    <w:rsid w:val="00291BEB"/>
    <w:rsid w:val="00291E0B"/>
    <w:rsid w:val="002921FC"/>
    <w:rsid w:val="002927ED"/>
    <w:rsid w:val="00292CC6"/>
    <w:rsid w:val="002936D5"/>
    <w:rsid w:val="002937AF"/>
    <w:rsid w:val="0029395B"/>
    <w:rsid w:val="00293B8C"/>
    <w:rsid w:val="00293C5E"/>
    <w:rsid w:val="00293DF8"/>
    <w:rsid w:val="00293F11"/>
    <w:rsid w:val="0029412A"/>
    <w:rsid w:val="002951D9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635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1E22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C80"/>
    <w:rsid w:val="002D1DC7"/>
    <w:rsid w:val="002D27D4"/>
    <w:rsid w:val="002D28F0"/>
    <w:rsid w:val="002D31DD"/>
    <w:rsid w:val="002D35C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A97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2F7FC9"/>
    <w:rsid w:val="003002D5"/>
    <w:rsid w:val="003003C2"/>
    <w:rsid w:val="003006C6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081"/>
    <w:rsid w:val="00307A20"/>
    <w:rsid w:val="00310695"/>
    <w:rsid w:val="00310938"/>
    <w:rsid w:val="00310BE3"/>
    <w:rsid w:val="00311682"/>
    <w:rsid w:val="00311DD0"/>
    <w:rsid w:val="00312EA5"/>
    <w:rsid w:val="00313408"/>
    <w:rsid w:val="00313C29"/>
    <w:rsid w:val="00314188"/>
    <w:rsid w:val="003150CA"/>
    <w:rsid w:val="0031571C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781D"/>
    <w:rsid w:val="00360047"/>
    <w:rsid w:val="00361119"/>
    <w:rsid w:val="00361277"/>
    <w:rsid w:val="00361590"/>
    <w:rsid w:val="00361595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0D66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8D2"/>
    <w:rsid w:val="003879E5"/>
    <w:rsid w:val="00390761"/>
    <w:rsid w:val="0039096D"/>
    <w:rsid w:val="00390A3E"/>
    <w:rsid w:val="003910D4"/>
    <w:rsid w:val="00391974"/>
    <w:rsid w:val="0039204E"/>
    <w:rsid w:val="0039347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5BCA"/>
    <w:rsid w:val="003A612E"/>
    <w:rsid w:val="003A78B1"/>
    <w:rsid w:val="003A7B24"/>
    <w:rsid w:val="003B006C"/>
    <w:rsid w:val="003B06F7"/>
    <w:rsid w:val="003B0979"/>
    <w:rsid w:val="003B0B96"/>
    <w:rsid w:val="003B14FD"/>
    <w:rsid w:val="003B67B2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1DF6"/>
    <w:rsid w:val="003D2488"/>
    <w:rsid w:val="003D3054"/>
    <w:rsid w:val="003D358A"/>
    <w:rsid w:val="003D3791"/>
    <w:rsid w:val="003D3EED"/>
    <w:rsid w:val="003D5217"/>
    <w:rsid w:val="003D5575"/>
    <w:rsid w:val="003D55D1"/>
    <w:rsid w:val="003D59B3"/>
    <w:rsid w:val="003D5B9A"/>
    <w:rsid w:val="003D5BB8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43C"/>
    <w:rsid w:val="003E17C5"/>
    <w:rsid w:val="003E1A2E"/>
    <w:rsid w:val="003E3A33"/>
    <w:rsid w:val="003E3A8A"/>
    <w:rsid w:val="003E41D0"/>
    <w:rsid w:val="003E434D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3F7CC2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446"/>
    <w:rsid w:val="004247C7"/>
    <w:rsid w:val="00425525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129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57E"/>
    <w:rsid w:val="00472D7A"/>
    <w:rsid w:val="0047308C"/>
    <w:rsid w:val="00473A3B"/>
    <w:rsid w:val="00473E8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5CF"/>
    <w:rsid w:val="00490721"/>
    <w:rsid w:val="00490CE7"/>
    <w:rsid w:val="00491980"/>
    <w:rsid w:val="00492856"/>
    <w:rsid w:val="00493091"/>
    <w:rsid w:val="00493616"/>
    <w:rsid w:val="00493664"/>
    <w:rsid w:val="00493C43"/>
    <w:rsid w:val="00493D91"/>
    <w:rsid w:val="004941D7"/>
    <w:rsid w:val="00494677"/>
    <w:rsid w:val="004948B2"/>
    <w:rsid w:val="00494EA8"/>
    <w:rsid w:val="00494EAF"/>
    <w:rsid w:val="00495163"/>
    <w:rsid w:val="0049578A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B1D"/>
    <w:rsid w:val="004A3BB2"/>
    <w:rsid w:val="004A3D2A"/>
    <w:rsid w:val="004A3EDF"/>
    <w:rsid w:val="004A3F63"/>
    <w:rsid w:val="004A47FE"/>
    <w:rsid w:val="004A495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1D2E"/>
    <w:rsid w:val="004B2173"/>
    <w:rsid w:val="004B23C5"/>
    <w:rsid w:val="004B2ADE"/>
    <w:rsid w:val="004B301E"/>
    <w:rsid w:val="004B35DA"/>
    <w:rsid w:val="004B3803"/>
    <w:rsid w:val="004B3D7C"/>
    <w:rsid w:val="004B48F1"/>
    <w:rsid w:val="004B585F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7B3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521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5DB"/>
    <w:rsid w:val="004D666F"/>
    <w:rsid w:val="004D6D41"/>
    <w:rsid w:val="004D7318"/>
    <w:rsid w:val="004D7480"/>
    <w:rsid w:val="004D7496"/>
    <w:rsid w:val="004E081D"/>
    <w:rsid w:val="004E08DA"/>
    <w:rsid w:val="004E10EB"/>
    <w:rsid w:val="004E17C8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568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A04"/>
    <w:rsid w:val="00502D7E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CD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044C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272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526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2D66"/>
    <w:rsid w:val="00583D81"/>
    <w:rsid w:val="0058418A"/>
    <w:rsid w:val="00584748"/>
    <w:rsid w:val="00584B08"/>
    <w:rsid w:val="00584B22"/>
    <w:rsid w:val="00587E90"/>
    <w:rsid w:val="005900A4"/>
    <w:rsid w:val="005901E4"/>
    <w:rsid w:val="005904E4"/>
    <w:rsid w:val="00590B21"/>
    <w:rsid w:val="00590C4F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876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A7A"/>
    <w:rsid w:val="005E4BA8"/>
    <w:rsid w:val="005E4F5A"/>
    <w:rsid w:val="005E5819"/>
    <w:rsid w:val="005E5916"/>
    <w:rsid w:val="005E617A"/>
    <w:rsid w:val="005E65E3"/>
    <w:rsid w:val="005E6B0C"/>
    <w:rsid w:val="005E6C27"/>
    <w:rsid w:val="005E7200"/>
    <w:rsid w:val="005E7622"/>
    <w:rsid w:val="005E7844"/>
    <w:rsid w:val="005E78F1"/>
    <w:rsid w:val="005E7B1A"/>
    <w:rsid w:val="005F05EC"/>
    <w:rsid w:val="005F0AB9"/>
    <w:rsid w:val="005F0BC8"/>
    <w:rsid w:val="005F0FDC"/>
    <w:rsid w:val="005F1F33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43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288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17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1CB4"/>
    <w:rsid w:val="006723E9"/>
    <w:rsid w:val="00674170"/>
    <w:rsid w:val="006744F1"/>
    <w:rsid w:val="00674A2A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6FC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1E06"/>
    <w:rsid w:val="00692FE7"/>
    <w:rsid w:val="00693EAB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2515"/>
    <w:rsid w:val="006A37A2"/>
    <w:rsid w:val="006A382E"/>
    <w:rsid w:val="006A3851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E1F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9A2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16DD"/>
    <w:rsid w:val="006D19E4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3BFA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2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3A98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3FA8"/>
    <w:rsid w:val="00714293"/>
    <w:rsid w:val="0071625B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22E3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3D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284"/>
    <w:rsid w:val="007476F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036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EF2"/>
    <w:rsid w:val="007810EF"/>
    <w:rsid w:val="00781B8C"/>
    <w:rsid w:val="00782024"/>
    <w:rsid w:val="00782227"/>
    <w:rsid w:val="007823EE"/>
    <w:rsid w:val="00782EBC"/>
    <w:rsid w:val="0078325D"/>
    <w:rsid w:val="0078336E"/>
    <w:rsid w:val="00784D98"/>
    <w:rsid w:val="00784EAD"/>
    <w:rsid w:val="0078568D"/>
    <w:rsid w:val="0078600C"/>
    <w:rsid w:val="007870D1"/>
    <w:rsid w:val="00787314"/>
    <w:rsid w:val="00787484"/>
    <w:rsid w:val="007874EF"/>
    <w:rsid w:val="007878CD"/>
    <w:rsid w:val="00787975"/>
    <w:rsid w:val="00787CA3"/>
    <w:rsid w:val="00790E80"/>
    <w:rsid w:val="0079119C"/>
    <w:rsid w:val="00791233"/>
    <w:rsid w:val="007916F3"/>
    <w:rsid w:val="00791D15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1D4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C2"/>
    <w:rsid w:val="007B2BD9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7E0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19CA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41B"/>
    <w:rsid w:val="008109EA"/>
    <w:rsid w:val="00810B10"/>
    <w:rsid w:val="00810EF0"/>
    <w:rsid w:val="008110A9"/>
    <w:rsid w:val="008114CC"/>
    <w:rsid w:val="008118F8"/>
    <w:rsid w:val="00811D9A"/>
    <w:rsid w:val="00812515"/>
    <w:rsid w:val="0081271C"/>
    <w:rsid w:val="0081385C"/>
    <w:rsid w:val="00813ACB"/>
    <w:rsid w:val="00813BC1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DF3"/>
    <w:rsid w:val="00824F85"/>
    <w:rsid w:val="00825672"/>
    <w:rsid w:val="008258A6"/>
    <w:rsid w:val="00825FAB"/>
    <w:rsid w:val="008270C9"/>
    <w:rsid w:val="00827810"/>
    <w:rsid w:val="00830616"/>
    <w:rsid w:val="00830A69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7A8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11D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530"/>
    <w:rsid w:val="008A294F"/>
    <w:rsid w:val="008A326C"/>
    <w:rsid w:val="008A331E"/>
    <w:rsid w:val="008A33F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846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C5E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081D"/>
    <w:rsid w:val="008F10DF"/>
    <w:rsid w:val="008F2217"/>
    <w:rsid w:val="008F224E"/>
    <w:rsid w:val="008F24B4"/>
    <w:rsid w:val="008F277A"/>
    <w:rsid w:val="008F27E5"/>
    <w:rsid w:val="008F345B"/>
    <w:rsid w:val="008F367E"/>
    <w:rsid w:val="008F543E"/>
    <w:rsid w:val="008F5658"/>
    <w:rsid w:val="008F62B9"/>
    <w:rsid w:val="008F67E3"/>
    <w:rsid w:val="008F7D7F"/>
    <w:rsid w:val="00900066"/>
    <w:rsid w:val="00900281"/>
    <w:rsid w:val="0090034B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9BD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CA7"/>
    <w:rsid w:val="00935F4B"/>
    <w:rsid w:val="00936251"/>
    <w:rsid w:val="0093627C"/>
    <w:rsid w:val="00936A91"/>
    <w:rsid w:val="00936F04"/>
    <w:rsid w:val="00936F75"/>
    <w:rsid w:val="009400DE"/>
    <w:rsid w:val="009401C8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0A5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3B2"/>
    <w:rsid w:val="009508C0"/>
    <w:rsid w:val="00950D09"/>
    <w:rsid w:val="00950D36"/>
    <w:rsid w:val="00951754"/>
    <w:rsid w:val="0095205C"/>
    <w:rsid w:val="0095273C"/>
    <w:rsid w:val="0095299A"/>
    <w:rsid w:val="0095404B"/>
    <w:rsid w:val="009546A8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3B1D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2EC6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052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859"/>
    <w:rsid w:val="00997946"/>
    <w:rsid w:val="00997AC7"/>
    <w:rsid w:val="00997DEC"/>
    <w:rsid w:val="009A0E86"/>
    <w:rsid w:val="009A15FE"/>
    <w:rsid w:val="009A2335"/>
    <w:rsid w:val="009A3003"/>
    <w:rsid w:val="009A317A"/>
    <w:rsid w:val="009A37F4"/>
    <w:rsid w:val="009A4191"/>
    <w:rsid w:val="009A4667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467"/>
    <w:rsid w:val="009B3890"/>
    <w:rsid w:val="009B3B43"/>
    <w:rsid w:val="009B411B"/>
    <w:rsid w:val="009B46AA"/>
    <w:rsid w:val="009B5418"/>
    <w:rsid w:val="009B5889"/>
    <w:rsid w:val="009B5C86"/>
    <w:rsid w:val="009B6B8C"/>
    <w:rsid w:val="009B6BBC"/>
    <w:rsid w:val="009B7702"/>
    <w:rsid w:val="009C1566"/>
    <w:rsid w:val="009C1811"/>
    <w:rsid w:val="009C1B35"/>
    <w:rsid w:val="009C1CA3"/>
    <w:rsid w:val="009C299D"/>
    <w:rsid w:val="009C2D0E"/>
    <w:rsid w:val="009C2EF0"/>
    <w:rsid w:val="009C328D"/>
    <w:rsid w:val="009C3D1B"/>
    <w:rsid w:val="009C41DC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47C"/>
    <w:rsid w:val="009D5537"/>
    <w:rsid w:val="009D6773"/>
    <w:rsid w:val="009D68B0"/>
    <w:rsid w:val="009D715A"/>
    <w:rsid w:val="009D755E"/>
    <w:rsid w:val="009D789B"/>
    <w:rsid w:val="009D7971"/>
    <w:rsid w:val="009E0096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633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4D8C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17FE6"/>
    <w:rsid w:val="00A20C1E"/>
    <w:rsid w:val="00A20F11"/>
    <w:rsid w:val="00A214E3"/>
    <w:rsid w:val="00A21520"/>
    <w:rsid w:val="00A218D6"/>
    <w:rsid w:val="00A21BF5"/>
    <w:rsid w:val="00A222C5"/>
    <w:rsid w:val="00A223A6"/>
    <w:rsid w:val="00A23158"/>
    <w:rsid w:val="00A234A1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7C5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0EE8"/>
    <w:rsid w:val="00A711AC"/>
    <w:rsid w:val="00A71231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AA6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2D39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F20"/>
    <w:rsid w:val="00AA09F1"/>
    <w:rsid w:val="00AA0BF5"/>
    <w:rsid w:val="00AA1AC5"/>
    <w:rsid w:val="00AA213B"/>
    <w:rsid w:val="00AA29DE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7D8"/>
    <w:rsid w:val="00AA688E"/>
    <w:rsid w:val="00AA6B62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19C4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4643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3E7A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AFE"/>
    <w:rsid w:val="00AF72B7"/>
    <w:rsid w:val="00AF7358"/>
    <w:rsid w:val="00AF7F58"/>
    <w:rsid w:val="00B0051D"/>
    <w:rsid w:val="00B015AA"/>
    <w:rsid w:val="00B01802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AF"/>
    <w:rsid w:val="00B247CC"/>
    <w:rsid w:val="00B24A0B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79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5CDA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5F1B"/>
    <w:rsid w:val="00B460DF"/>
    <w:rsid w:val="00B4652F"/>
    <w:rsid w:val="00B46952"/>
    <w:rsid w:val="00B46BC1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3E5E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FC6"/>
    <w:rsid w:val="00B8013B"/>
    <w:rsid w:val="00B807B6"/>
    <w:rsid w:val="00B8103F"/>
    <w:rsid w:val="00B81AF3"/>
    <w:rsid w:val="00B82F55"/>
    <w:rsid w:val="00B83118"/>
    <w:rsid w:val="00B836EE"/>
    <w:rsid w:val="00B83C11"/>
    <w:rsid w:val="00B84304"/>
    <w:rsid w:val="00B84486"/>
    <w:rsid w:val="00B84541"/>
    <w:rsid w:val="00B84A24"/>
    <w:rsid w:val="00B84A65"/>
    <w:rsid w:val="00B85562"/>
    <w:rsid w:val="00B872BC"/>
    <w:rsid w:val="00B87580"/>
    <w:rsid w:val="00B87742"/>
    <w:rsid w:val="00B90770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AE0"/>
    <w:rsid w:val="00BA6B2B"/>
    <w:rsid w:val="00BA75B7"/>
    <w:rsid w:val="00BA7664"/>
    <w:rsid w:val="00BA7686"/>
    <w:rsid w:val="00BB008A"/>
    <w:rsid w:val="00BB05AA"/>
    <w:rsid w:val="00BB0A08"/>
    <w:rsid w:val="00BB1ADA"/>
    <w:rsid w:val="00BB276F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C7713"/>
    <w:rsid w:val="00BD05E3"/>
    <w:rsid w:val="00BD084E"/>
    <w:rsid w:val="00BD1FF9"/>
    <w:rsid w:val="00BD20A6"/>
    <w:rsid w:val="00BD2542"/>
    <w:rsid w:val="00BD33AF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2DAB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4E1"/>
    <w:rsid w:val="00C067F9"/>
    <w:rsid w:val="00C0697D"/>
    <w:rsid w:val="00C074FB"/>
    <w:rsid w:val="00C10829"/>
    <w:rsid w:val="00C11C91"/>
    <w:rsid w:val="00C12103"/>
    <w:rsid w:val="00C127EA"/>
    <w:rsid w:val="00C133DE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3384"/>
    <w:rsid w:val="00C2388F"/>
    <w:rsid w:val="00C2424F"/>
    <w:rsid w:val="00C2488A"/>
    <w:rsid w:val="00C258B6"/>
    <w:rsid w:val="00C25C22"/>
    <w:rsid w:val="00C26652"/>
    <w:rsid w:val="00C26823"/>
    <w:rsid w:val="00C30033"/>
    <w:rsid w:val="00C3052F"/>
    <w:rsid w:val="00C3060F"/>
    <w:rsid w:val="00C3084A"/>
    <w:rsid w:val="00C30D8F"/>
    <w:rsid w:val="00C3243B"/>
    <w:rsid w:val="00C32A42"/>
    <w:rsid w:val="00C33F22"/>
    <w:rsid w:val="00C33F5D"/>
    <w:rsid w:val="00C344FE"/>
    <w:rsid w:val="00C36635"/>
    <w:rsid w:val="00C366C9"/>
    <w:rsid w:val="00C36720"/>
    <w:rsid w:val="00C36B12"/>
    <w:rsid w:val="00C36E28"/>
    <w:rsid w:val="00C37235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6EB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3BF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587"/>
    <w:rsid w:val="00CA1A8E"/>
    <w:rsid w:val="00CA1DB7"/>
    <w:rsid w:val="00CA2122"/>
    <w:rsid w:val="00CA2EEA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59"/>
    <w:rsid w:val="00CC53A1"/>
    <w:rsid w:val="00CC6802"/>
    <w:rsid w:val="00CC6AEF"/>
    <w:rsid w:val="00CC6FF4"/>
    <w:rsid w:val="00CC70AE"/>
    <w:rsid w:val="00CC746F"/>
    <w:rsid w:val="00CC79C7"/>
    <w:rsid w:val="00CD05F7"/>
    <w:rsid w:val="00CD0E91"/>
    <w:rsid w:val="00CD115D"/>
    <w:rsid w:val="00CD29D1"/>
    <w:rsid w:val="00CD2FDB"/>
    <w:rsid w:val="00CD37FC"/>
    <w:rsid w:val="00CD3E8A"/>
    <w:rsid w:val="00CD48ED"/>
    <w:rsid w:val="00CD50BC"/>
    <w:rsid w:val="00CD624D"/>
    <w:rsid w:val="00CD6491"/>
    <w:rsid w:val="00CD6671"/>
    <w:rsid w:val="00CD79CC"/>
    <w:rsid w:val="00CD7BBE"/>
    <w:rsid w:val="00CE04A3"/>
    <w:rsid w:val="00CE1AC0"/>
    <w:rsid w:val="00CE2077"/>
    <w:rsid w:val="00CE367A"/>
    <w:rsid w:val="00CE413D"/>
    <w:rsid w:val="00CE422F"/>
    <w:rsid w:val="00CE4239"/>
    <w:rsid w:val="00CE4C61"/>
    <w:rsid w:val="00CE4CC2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758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31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65C"/>
    <w:rsid w:val="00D47876"/>
    <w:rsid w:val="00D47AD9"/>
    <w:rsid w:val="00D47C4D"/>
    <w:rsid w:val="00D5001B"/>
    <w:rsid w:val="00D520E4"/>
    <w:rsid w:val="00D52736"/>
    <w:rsid w:val="00D5318A"/>
    <w:rsid w:val="00D53663"/>
    <w:rsid w:val="00D5370C"/>
    <w:rsid w:val="00D53E6F"/>
    <w:rsid w:val="00D5409E"/>
    <w:rsid w:val="00D543FC"/>
    <w:rsid w:val="00D54737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67D40"/>
    <w:rsid w:val="00D700BB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0798"/>
    <w:rsid w:val="00D8153C"/>
    <w:rsid w:val="00D818CB"/>
    <w:rsid w:val="00D81F51"/>
    <w:rsid w:val="00D82758"/>
    <w:rsid w:val="00D82802"/>
    <w:rsid w:val="00D82AA3"/>
    <w:rsid w:val="00D834B1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6FCF"/>
    <w:rsid w:val="00D971E4"/>
    <w:rsid w:val="00D97BEC"/>
    <w:rsid w:val="00DA11B5"/>
    <w:rsid w:val="00DA168C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B03"/>
    <w:rsid w:val="00DB0C4D"/>
    <w:rsid w:val="00DB0F69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911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AB8"/>
    <w:rsid w:val="00DF3AE9"/>
    <w:rsid w:val="00DF42C1"/>
    <w:rsid w:val="00DF4414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958"/>
    <w:rsid w:val="00DF6B5A"/>
    <w:rsid w:val="00DF709E"/>
    <w:rsid w:val="00DF7C67"/>
    <w:rsid w:val="00E008EA"/>
    <w:rsid w:val="00E00969"/>
    <w:rsid w:val="00E01057"/>
    <w:rsid w:val="00E012C9"/>
    <w:rsid w:val="00E01406"/>
    <w:rsid w:val="00E01FCC"/>
    <w:rsid w:val="00E029CA"/>
    <w:rsid w:val="00E03251"/>
    <w:rsid w:val="00E04076"/>
    <w:rsid w:val="00E047C7"/>
    <w:rsid w:val="00E05A0A"/>
    <w:rsid w:val="00E05DD7"/>
    <w:rsid w:val="00E06353"/>
    <w:rsid w:val="00E06359"/>
    <w:rsid w:val="00E063EB"/>
    <w:rsid w:val="00E06A79"/>
    <w:rsid w:val="00E06ABD"/>
    <w:rsid w:val="00E10C92"/>
    <w:rsid w:val="00E11764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5B8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92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783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0E26"/>
    <w:rsid w:val="00E71147"/>
    <w:rsid w:val="00E712DC"/>
    <w:rsid w:val="00E7134B"/>
    <w:rsid w:val="00E71DCD"/>
    <w:rsid w:val="00E73304"/>
    <w:rsid w:val="00E736DF"/>
    <w:rsid w:val="00E74381"/>
    <w:rsid w:val="00E7516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9DD"/>
    <w:rsid w:val="00E87B47"/>
    <w:rsid w:val="00E87CB0"/>
    <w:rsid w:val="00E87CD6"/>
    <w:rsid w:val="00E87D7F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27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112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C783A"/>
    <w:rsid w:val="00ED0990"/>
    <w:rsid w:val="00ED1A5B"/>
    <w:rsid w:val="00ED1C5C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052C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6F06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62BB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5F9F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028C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3D7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5FC3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74E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09C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12C"/>
    <w:rsid w:val="00F91F0C"/>
    <w:rsid w:val="00F91FE3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6E1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9A0"/>
    <w:rsid w:val="00FA1F7E"/>
    <w:rsid w:val="00FA2B5F"/>
    <w:rsid w:val="00FA3311"/>
    <w:rsid w:val="00FA38D5"/>
    <w:rsid w:val="00FA3B07"/>
    <w:rsid w:val="00FA4712"/>
    <w:rsid w:val="00FA61BF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179F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1B"/>
    <w:rsid w:val="00FE4995"/>
    <w:rsid w:val="00FE49D9"/>
    <w:rsid w:val="00FE54B8"/>
    <w:rsid w:val="00FE55D0"/>
    <w:rsid w:val="00FE5786"/>
    <w:rsid w:val="00FE5B62"/>
    <w:rsid w:val="00FE5CFC"/>
    <w:rsid w:val="00FE5F10"/>
    <w:rsid w:val="00FE63EE"/>
    <w:rsid w:val="00FE6876"/>
    <w:rsid w:val="00FE6E96"/>
    <w:rsid w:val="00FE77B7"/>
    <w:rsid w:val="00FE7F54"/>
    <w:rsid w:val="00FF10B0"/>
    <w:rsid w:val="00FF1626"/>
    <w:rsid w:val="00FF2149"/>
    <w:rsid w:val="00FF228A"/>
    <w:rsid w:val="00FF2AA6"/>
    <w:rsid w:val="00FF2F6C"/>
    <w:rsid w:val="00FF328F"/>
    <w:rsid w:val="00FF33EB"/>
    <w:rsid w:val="00FF346A"/>
    <w:rsid w:val="00FF4224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ongresosustentable2025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4</cp:revision>
  <cp:lastPrinted>2024-12-17T19:33:00Z</cp:lastPrinted>
  <dcterms:created xsi:type="dcterms:W3CDTF">2025-04-30T19:50:00Z</dcterms:created>
  <dcterms:modified xsi:type="dcterms:W3CDTF">2025-05-01T16:35:00Z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