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3DC0" w14:textId="3778DA34" w:rsidR="00C51FA0" w:rsidRDefault="004916EE" w:rsidP="00C51FA0">
      <w:pPr>
        <w:pStyle w:val="Sinespaciado"/>
        <w:jc w:val="both"/>
        <w:rPr>
          <w:rStyle w:val="Textoennegrita"/>
          <w:rFonts w:ascii="Calibri" w:hAnsi="Calibri" w:cs="Calibri"/>
          <w:b w:val="0"/>
          <w:bCs w:val="0"/>
          <w:sz w:val="36"/>
          <w:szCs w:val="36"/>
          <w:lang w:val="es-ES"/>
        </w:rPr>
      </w:pPr>
      <w:r>
        <w:rPr>
          <w:rStyle w:val="Textoennegrita"/>
          <w:rFonts w:ascii="Calibri" w:hAnsi="Calibri" w:cs="Calibri"/>
          <w:b w:val="0"/>
          <w:bCs w:val="0"/>
          <w:sz w:val="36"/>
          <w:szCs w:val="36"/>
          <w:lang w:val="es-ES"/>
        </w:rPr>
        <w:t xml:space="preserve">Líderes regionales abordan desafíos </w:t>
      </w:r>
      <w:r w:rsidR="00D27A41">
        <w:rPr>
          <w:rStyle w:val="Textoennegrita"/>
          <w:rFonts w:ascii="Calibri" w:hAnsi="Calibri" w:cs="Calibri"/>
          <w:b w:val="0"/>
          <w:bCs w:val="0"/>
          <w:sz w:val="36"/>
          <w:szCs w:val="36"/>
          <w:lang w:val="es-ES"/>
        </w:rPr>
        <w:t>de la</w:t>
      </w:r>
      <w:r w:rsidR="00C51FA0" w:rsidRPr="00C51FA0">
        <w:rPr>
          <w:rStyle w:val="Textoennegrita"/>
          <w:rFonts w:ascii="Calibri" w:hAnsi="Calibri" w:cs="Calibri"/>
          <w:b w:val="0"/>
          <w:bCs w:val="0"/>
          <w:sz w:val="36"/>
          <w:szCs w:val="36"/>
          <w:lang w:val="es-ES"/>
        </w:rPr>
        <w:t xml:space="preserve"> era digital</w:t>
      </w:r>
      <w:r>
        <w:rPr>
          <w:rStyle w:val="Textoennegrita"/>
          <w:rFonts w:ascii="Calibri" w:hAnsi="Calibri" w:cs="Calibri"/>
          <w:b w:val="0"/>
          <w:bCs w:val="0"/>
          <w:sz w:val="36"/>
          <w:szCs w:val="36"/>
          <w:lang w:val="es-ES"/>
        </w:rPr>
        <w:t xml:space="preserve"> </w:t>
      </w:r>
      <w:r w:rsidR="00D27A41">
        <w:rPr>
          <w:rStyle w:val="Textoennegrita"/>
          <w:rFonts w:ascii="Calibri" w:hAnsi="Calibri" w:cs="Calibri"/>
          <w:b w:val="0"/>
          <w:bCs w:val="0"/>
          <w:sz w:val="36"/>
          <w:szCs w:val="36"/>
          <w:lang w:val="es-ES"/>
        </w:rPr>
        <w:t xml:space="preserve">para el talento humano </w:t>
      </w:r>
      <w:r>
        <w:rPr>
          <w:rStyle w:val="Textoennegrita"/>
          <w:rFonts w:ascii="Calibri" w:hAnsi="Calibri" w:cs="Calibri"/>
          <w:b w:val="0"/>
          <w:bCs w:val="0"/>
          <w:sz w:val="36"/>
          <w:szCs w:val="36"/>
          <w:lang w:val="es-ES"/>
        </w:rPr>
        <w:t xml:space="preserve">en </w:t>
      </w:r>
      <w:r w:rsidR="00D27A41">
        <w:rPr>
          <w:rStyle w:val="Textoennegrita"/>
          <w:rFonts w:ascii="Calibri" w:hAnsi="Calibri" w:cs="Calibri"/>
          <w:b w:val="0"/>
          <w:bCs w:val="0"/>
          <w:sz w:val="36"/>
          <w:szCs w:val="36"/>
          <w:lang w:val="es-ES"/>
        </w:rPr>
        <w:t xml:space="preserve">el </w:t>
      </w:r>
      <w:r>
        <w:rPr>
          <w:rStyle w:val="Textoennegrita"/>
          <w:rFonts w:ascii="Calibri" w:hAnsi="Calibri" w:cs="Calibri"/>
          <w:b w:val="0"/>
          <w:bCs w:val="0"/>
          <w:sz w:val="36"/>
          <w:szCs w:val="36"/>
          <w:lang w:val="es-ES"/>
        </w:rPr>
        <w:t>CLADE 2025</w:t>
      </w:r>
    </w:p>
    <w:p w14:paraId="01342B18" w14:textId="521EC4BE" w:rsidR="00C51FA0" w:rsidRPr="00D27A41" w:rsidRDefault="004E0FF5" w:rsidP="00C51FA0">
      <w:pPr>
        <w:pStyle w:val="Sinespaciado"/>
        <w:jc w:val="both"/>
        <w:rPr>
          <w:rStyle w:val="Textoennegrita"/>
          <w:rFonts w:ascii="Calibri" w:hAnsi="Calibri" w:cs="Calibri"/>
          <w:b w:val="0"/>
          <w:bCs w:val="0"/>
          <w:i/>
          <w:iCs/>
          <w:sz w:val="24"/>
          <w:szCs w:val="24"/>
          <w:lang w:val="es-ES"/>
        </w:rPr>
      </w:pPr>
      <w:r>
        <w:rPr>
          <w:rStyle w:val="Textoennegrita"/>
          <w:rFonts w:ascii="Calibri" w:hAnsi="Calibri" w:cs="Calibri"/>
          <w:b w:val="0"/>
          <w:bCs w:val="0"/>
          <w:i/>
          <w:iCs/>
          <w:sz w:val="24"/>
          <w:szCs w:val="24"/>
          <w:lang w:val="es-ES"/>
        </w:rPr>
        <w:t>La</w:t>
      </w:r>
      <w:r w:rsidR="00C51FA0" w:rsidRPr="00D27A41">
        <w:rPr>
          <w:rStyle w:val="Textoennegrita"/>
          <w:rFonts w:ascii="Calibri" w:hAnsi="Calibri" w:cs="Calibri"/>
          <w:b w:val="0"/>
          <w:bCs w:val="0"/>
          <w:i/>
          <w:iCs/>
          <w:sz w:val="24"/>
          <w:szCs w:val="24"/>
          <w:lang w:val="es-ES"/>
        </w:rPr>
        <w:t xml:space="preserve"> presidenta de la ABA </w:t>
      </w:r>
      <w:r>
        <w:rPr>
          <w:rStyle w:val="Textoennegrita"/>
          <w:rFonts w:ascii="Calibri" w:hAnsi="Calibri" w:cs="Calibri"/>
          <w:b w:val="0"/>
          <w:bCs w:val="0"/>
          <w:i/>
          <w:iCs/>
          <w:sz w:val="24"/>
          <w:szCs w:val="24"/>
          <w:lang w:val="es-ES"/>
        </w:rPr>
        <w:t xml:space="preserve">y el superintendente Bancos coincidieron en que el desarrollo del sector financiero debe estar </w:t>
      </w:r>
      <w:r w:rsidR="00C51FA0" w:rsidRPr="00D27A41">
        <w:rPr>
          <w:rStyle w:val="Textoennegrita"/>
          <w:rFonts w:ascii="Calibri" w:hAnsi="Calibri" w:cs="Calibri"/>
          <w:b w:val="0"/>
          <w:bCs w:val="0"/>
          <w:i/>
          <w:iCs/>
          <w:sz w:val="24"/>
          <w:szCs w:val="24"/>
          <w:lang w:val="es-ES"/>
        </w:rPr>
        <w:t>acompañado del fortalecimiento de las capacidades humanas.</w:t>
      </w:r>
    </w:p>
    <w:p w14:paraId="12ABE295" w14:textId="77777777" w:rsidR="008D63A8" w:rsidRPr="00D27A41" w:rsidRDefault="008D63A8" w:rsidP="00C51FA0">
      <w:pPr>
        <w:pStyle w:val="Sinespaciado"/>
        <w:jc w:val="both"/>
        <w:rPr>
          <w:rFonts w:ascii="Calibri" w:hAnsi="Calibri" w:cs="Calibri"/>
          <w:sz w:val="24"/>
          <w:szCs w:val="24"/>
          <w:lang w:val="es-ES"/>
        </w:rPr>
      </w:pPr>
    </w:p>
    <w:p w14:paraId="56778031" w14:textId="77777777" w:rsidR="006D22E5" w:rsidRPr="00D27A41" w:rsidRDefault="008D63A8" w:rsidP="00C51FA0">
      <w:pPr>
        <w:pStyle w:val="Sinespaciado"/>
        <w:jc w:val="both"/>
        <w:rPr>
          <w:rFonts w:ascii="Calibri" w:hAnsi="Calibri" w:cs="Calibri"/>
          <w:sz w:val="24"/>
          <w:szCs w:val="24"/>
          <w:lang w:val="es-ES"/>
        </w:rPr>
      </w:pPr>
      <w:r w:rsidRPr="00D27A41">
        <w:rPr>
          <w:rStyle w:val="Textoennegrita"/>
          <w:rFonts w:ascii="Calibri" w:hAnsi="Calibri" w:cs="Calibri"/>
          <w:sz w:val="24"/>
          <w:szCs w:val="24"/>
          <w:lang w:val="es-ES"/>
        </w:rPr>
        <w:t>Santo Domingo, Rep. Dom.</w:t>
      </w:r>
      <w:r w:rsidRPr="00D27A41">
        <w:rPr>
          <w:rFonts w:ascii="Calibri" w:hAnsi="Calibri" w:cs="Calibri"/>
          <w:sz w:val="24"/>
          <w:szCs w:val="24"/>
          <w:lang w:val="es-ES"/>
        </w:rPr>
        <w:t xml:space="preserve"> – </w:t>
      </w:r>
      <w:r w:rsidR="006D22E5" w:rsidRPr="00D27A41">
        <w:rPr>
          <w:rFonts w:ascii="Calibri" w:hAnsi="Calibri" w:cs="Calibri"/>
          <w:sz w:val="24"/>
          <w:szCs w:val="24"/>
          <w:lang w:val="es-ES"/>
        </w:rPr>
        <w:t>La Federación Latinoamericana de Bancos (FELABAN) y la Asociación de Bancos Múltiples de la República Dominicana (ABA) dieron inicio al Congreso Latinoamericano de Desarrollo del Talento Humano en la Banca (CLADE 2025), un evento que convoca a líderes de la industria financiera, expertos en gestión del talento y transformación digital, así como representantes del ámbito académico y consultores de toda América Latina.</w:t>
      </w:r>
    </w:p>
    <w:p w14:paraId="417DC951" w14:textId="77777777" w:rsidR="006D22E5" w:rsidRPr="00D27A41" w:rsidRDefault="006D22E5" w:rsidP="00C51FA0">
      <w:pPr>
        <w:pStyle w:val="Sinespaciado"/>
        <w:jc w:val="both"/>
        <w:rPr>
          <w:rFonts w:ascii="Calibri" w:hAnsi="Calibri" w:cs="Calibri"/>
          <w:sz w:val="24"/>
          <w:szCs w:val="24"/>
          <w:lang w:val="es-ES"/>
        </w:rPr>
      </w:pPr>
    </w:p>
    <w:p w14:paraId="33020FF4" w14:textId="165D9816" w:rsidR="008D63A8" w:rsidRPr="00D27A41" w:rsidRDefault="00AF21A0" w:rsidP="00C51FA0">
      <w:pPr>
        <w:pStyle w:val="Sinespaciado"/>
        <w:jc w:val="both"/>
        <w:rPr>
          <w:rStyle w:val="Textoennegrita"/>
          <w:rFonts w:ascii="Calibri" w:hAnsi="Calibri" w:cs="Calibri"/>
          <w:b w:val="0"/>
          <w:bCs w:val="0"/>
          <w:sz w:val="24"/>
          <w:szCs w:val="24"/>
          <w:lang w:val="es-ES"/>
        </w:rPr>
      </w:pPr>
      <w:r w:rsidRPr="00D27A41">
        <w:rPr>
          <w:rFonts w:ascii="Calibri" w:hAnsi="Calibri" w:cs="Calibri"/>
          <w:sz w:val="24"/>
          <w:szCs w:val="24"/>
          <w:lang w:val="es-ES"/>
        </w:rPr>
        <w:t>El CLADE, que se realiza por primera vez en República Dominicana y de forma presencial, tiene como lema “Retos y desafíos del talento humano en la era digital”. Durante dos días, el espacio</w:t>
      </w:r>
      <w:r w:rsidR="006D22E5" w:rsidRPr="00D27A41">
        <w:rPr>
          <w:rFonts w:ascii="Calibri" w:hAnsi="Calibri" w:cs="Calibri"/>
          <w:sz w:val="24"/>
          <w:szCs w:val="24"/>
          <w:lang w:val="es-ES"/>
        </w:rPr>
        <w:t xml:space="preserve"> propone repensar el papel del talento en un entorno </w:t>
      </w:r>
      <w:r w:rsidR="004916EE" w:rsidRPr="00D27A41">
        <w:rPr>
          <w:rFonts w:ascii="Calibri" w:hAnsi="Calibri" w:cs="Calibri"/>
          <w:sz w:val="24"/>
          <w:szCs w:val="24"/>
          <w:lang w:val="es-ES"/>
        </w:rPr>
        <w:t xml:space="preserve">económico </w:t>
      </w:r>
      <w:r w:rsidR="006D22E5" w:rsidRPr="00D27A41">
        <w:rPr>
          <w:rFonts w:ascii="Calibri" w:hAnsi="Calibri" w:cs="Calibri"/>
          <w:sz w:val="24"/>
          <w:szCs w:val="24"/>
          <w:lang w:val="es-ES"/>
        </w:rPr>
        <w:t>en constante evolución, impulsado por la inteligencia artificial, los modelos de trabajo flexibles y la necesidad de culturas organizacionales más humanas y sostenibles.</w:t>
      </w:r>
    </w:p>
    <w:p w14:paraId="49A185E4" w14:textId="77777777" w:rsidR="008D63A8" w:rsidRPr="00D27A41" w:rsidRDefault="008D63A8" w:rsidP="00C51FA0">
      <w:pPr>
        <w:pStyle w:val="Sinespaciado"/>
        <w:jc w:val="both"/>
        <w:rPr>
          <w:rFonts w:ascii="Calibri" w:hAnsi="Calibri" w:cs="Calibri"/>
          <w:sz w:val="24"/>
          <w:szCs w:val="24"/>
          <w:lang w:val="es-ES"/>
        </w:rPr>
      </w:pPr>
    </w:p>
    <w:p w14:paraId="703656A8" w14:textId="1E8087F0" w:rsidR="004F4039" w:rsidRPr="004F4039" w:rsidRDefault="00AD478A" w:rsidP="00C51FA0">
      <w:pPr>
        <w:pStyle w:val="Sinespaciado"/>
        <w:jc w:val="both"/>
        <w:rPr>
          <w:rFonts w:ascii="Calibri" w:hAnsi="Calibri" w:cs="Calibri"/>
          <w:sz w:val="24"/>
          <w:szCs w:val="24"/>
          <w:lang w:val="es-ES"/>
        </w:rPr>
      </w:pPr>
      <w:r>
        <w:rPr>
          <w:rFonts w:ascii="Calibri" w:hAnsi="Calibri" w:cs="Calibri"/>
          <w:sz w:val="24"/>
          <w:szCs w:val="24"/>
          <w:lang w:val="es-ES"/>
        </w:rPr>
        <w:t>La jornada inaugural fue encabezada por</w:t>
      </w:r>
      <w:r w:rsidR="008D63A8" w:rsidRPr="00D27A41">
        <w:rPr>
          <w:rFonts w:ascii="Calibri" w:hAnsi="Calibri" w:cs="Calibri"/>
          <w:sz w:val="24"/>
          <w:szCs w:val="24"/>
          <w:lang w:val="es-ES"/>
        </w:rPr>
        <w:t xml:space="preserve"> </w:t>
      </w:r>
      <w:r w:rsidR="008D63A8" w:rsidRPr="00AD478A">
        <w:rPr>
          <w:lang w:val="es-DO"/>
        </w:rPr>
        <w:t>Rosanna Ruiz</w:t>
      </w:r>
      <w:r w:rsidR="008D63A8" w:rsidRPr="00D27A41">
        <w:rPr>
          <w:rFonts w:ascii="Calibri" w:hAnsi="Calibri" w:cs="Calibri"/>
          <w:sz w:val="24"/>
          <w:szCs w:val="24"/>
          <w:lang w:val="es-ES"/>
        </w:rPr>
        <w:t xml:space="preserve">, presidenta de la ABA; </w:t>
      </w:r>
      <w:r w:rsidR="008D63A8" w:rsidRPr="00AD478A">
        <w:rPr>
          <w:lang w:val="es-DO"/>
        </w:rPr>
        <w:t>Giorgio Trettenero</w:t>
      </w:r>
      <w:r w:rsidR="008D63A8" w:rsidRPr="00D27A41">
        <w:rPr>
          <w:rFonts w:ascii="Calibri" w:hAnsi="Calibri" w:cs="Calibri"/>
          <w:sz w:val="24"/>
          <w:szCs w:val="24"/>
          <w:lang w:val="es-ES"/>
        </w:rPr>
        <w:t>, secretario general de FELABAN</w:t>
      </w:r>
      <w:r w:rsidR="00E1551A">
        <w:rPr>
          <w:rFonts w:ascii="Calibri" w:hAnsi="Calibri" w:cs="Calibri"/>
          <w:sz w:val="24"/>
          <w:szCs w:val="24"/>
          <w:lang w:val="es-ES"/>
        </w:rPr>
        <w:t xml:space="preserve"> y el superintendente de Bancos, Alejandro Fernández W., quienes </w:t>
      </w:r>
      <w:r>
        <w:rPr>
          <w:rFonts w:ascii="Calibri" w:hAnsi="Calibri" w:cs="Calibri"/>
          <w:sz w:val="24"/>
          <w:szCs w:val="24"/>
          <w:lang w:val="es-ES"/>
        </w:rPr>
        <w:t>coincidieron en que</w:t>
      </w:r>
      <w:r w:rsidR="004F4039">
        <w:rPr>
          <w:rFonts w:ascii="Calibri" w:hAnsi="Calibri" w:cs="Calibri"/>
          <w:sz w:val="24"/>
          <w:szCs w:val="24"/>
          <w:lang w:val="es-ES"/>
        </w:rPr>
        <w:t xml:space="preserve"> la gestión humana </w:t>
      </w:r>
      <w:r>
        <w:rPr>
          <w:rFonts w:ascii="Calibri" w:hAnsi="Calibri" w:cs="Calibri"/>
          <w:sz w:val="24"/>
          <w:szCs w:val="24"/>
          <w:lang w:val="es-ES"/>
        </w:rPr>
        <w:t xml:space="preserve">debe </w:t>
      </w:r>
      <w:r w:rsidR="004F4039">
        <w:rPr>
          <w:rFonts w:ascii="Calibri" w:hAnsi="Calibri" w:cs="Calibri"/>
          <w:sz w:val="24"/>
          <w:szCs w:val="24"/>
          <w:lang w:val="es-ES"/>
        </w:rPr>
        <w:t>respond</w:t>
      </w:r>
      <w:r>
        <w:rPr>
          <w:rFonts w:ascii="Calibri" w:hAnsi="Calibri" w:cs="Calibri"/>
          <w:sz w:val="24"/>
          <w:szCs w:val="24"/>
          <w:lang w:val="es-ES"/>
        </w:rPr>
        <w:t>er</w:t>
      </w:r>
      <w:r w:rsidR="004F4039">
        <w:rPr>
          <w:rFonts w:ascii="Calibri" w:hAnsi="Calibri" w:cs="Calibri"/>
          <w:sz w:val="24"/>
          <w:szCs w:val="24"/>
          <w:lang w:val="es-ES"/>
        </w:rPr>
        <w:t xml:space="preserve"> a los requerimientos del mundo actual y, a su vez, </w:t>
      </w:r>
      <w:r>
        <w:rPr>
          <w:rFonts w:ascii="Calibri" w:hAnsi="Calibri" w:cs="Calibri"/>
          <w:sz w:val="24"/>
          <w:szCs w:val="24"/>
          <w:lang w:val="es-ES"/>
        </w:rPr>
        <w:t>combinar</w:t>
      </w:r>
      <w:r w:rsidR="004F4039">
        <w:rPr>
          <w:rFonts w:ascii="Calibri" w:hAnsi="Calibri" w:cs="Calibri"/>
          <w:sz w:val="24"/>
          <w:szCs w:val="24"/>
          <w:lang w:val="es-ES"/>
        </w:rPr>
        <w:t xml:space="preserve"> un liderazgo empático que coloque al se</w:t>
      </w:r>
      <w:r w:rsidR="004F4039" w:rsidRPr="004F4039">
        <w:rPr>
          <w:rFonts w:ascii="Calibri" w:hAnsi="Calibri" w:cs="Calibri"/>
          <w:sz w:val="24"/>
          <w:szCs w:val="24"/>
          <w:lang w:val="es-ES"/>
        </w:rPr>
        <w:t>r humano en el centro de la transformación del sector financiero.</w:t>
      </w:r>
    </w:p>
    <w:p w14:paraId="02628A39" w14:textId="77777777" w:rsidR="004F4039" w:rsidRDefault="004F4039" w:rsidP="00C51FA0">
      <w:pPr>
        <w:pStyle w:val="Sinespaciado"/>
        <w:jc w:val="both"/>
        <w:rPr>
          <w:rFonts w:ascii="Calibri" w:hAnsi="Calibri" w:cs="Calibri"/>
          <w:sz w:val="24"/>
          <w:szCs w:val="24"/>
          <w:lang w:val="es-ES"/>
        </w:rPr>
      </w:pPr>
    </w:p>
    <w:p w14:paraId="10357AC3" w14:textId="2BC40F2C" w:rsidR="008D63A8" w:rsidRPr="00D27A41" w:rsidRDefault="004916EE" w:rsidP="00C51FA0">
      <w:pPr>
        <w:pStyle w:val="Sinespaciado"/>
        <w:jc w:val="both"/>
        <w:rPr>
          <w:rFonts w:ascii="Calibri" w:hAnsi="Calibri" w:cs="Calibri"/>
          <w:sz w:val="24"/>
          <w:szCs w:val="24"/>
          <w:lang w:val="es-ES"/>
        </w:rPr>
      </w:pPr>
      <w:r w:rsidRPr="00D27A41">
        <w:rPr>
          <w:rFonts w:ascii="Calibri" w:hAnsi="Calibri" w:cs="Calibri"/>
          <w:sz w:val="24"/>
          <w:szCs w:val="24"/>
          <w:lang w:val="es-ES"/>
        </w:rPr>
        <w:t>Al dar la bienvenida a los presentes,</w:t>
      </w:r>
      <w:r w:rsidR="006D22E5" w:rsidRPr="00D27A41">
        <w:rPr>
          <w:rFonts w:ascii="Calibri" w:hAnsi="Calibri" w:cs="Calibri"/>
          <w:sz w:val="24"/>
          <w:szCs w:val="24"/>
          <w:lang w:val="es-ES"/>
        </w:rPr>
        <w:t xml:space="preserve"> </w:t>
      </w:r>
      <w:r w:rsidR="00AD478A" w:rsidRPr="00AD478A">
        <w:rPr>
          <w:rFonts w:ascii="Calibri" w:hAnsi="Calibri" w:cs="Calibri"/>
          <w:b/>
          <w:bCs/>
          <w:sz w:val="24"/>
          <w:szCs w:val="24"/>
          <w:lang w:val="es-ES"/>
        </w:rPr>
        <w:t xml:space="preserve">Rosanna </w:t>
      </w:r>
      <w:r w:rsidRPr="00AD478A">
        <w:rPr>
          <w:rFonts w:ascii="Calibri" w:hAnsi="Calibri" w:cs="Calibri"/>
          <w:b/>
          <w:bCs/>
          <w:sz w:val="24"/>
          <w:szCs w:val="24"/>
          <w:lang w:val="es-ES"/>
        </w:rPr>
        <w:t>Ruiz</w:t>
      </w:r>
      <w:r w:rsidRPr="00D27A41">
        <w:rPr>
          <w:rFonts w:ascii="Calibri" w:hAnsi="Calibri" w:cs="Calibri"/>
          <w:sz w:val="24"/>
          <w:szCs w:val="24"/>
          <w:lang w:val="es-ES"/>
        </w:rPr>
        <w:t xml:space="preserve"> </w:t>
      </w:r>
      <w:r w:rsidR="00AF21A0" w:rsidRPr="00D27A41">
        <w:rPr>
          <w:rFonts w:ascii="Calibri" w:hAnsi="Calibri" w:cs="Calibri"/>
          <w:sz w:val="24"/>
          <w:szCs w:val="24"/>
          <w:lang w:val="es-ES"/>
        </w:rPr>
        <w:t>planteó que el futuro del trabajo plantea retos y también numerosas oportunidades, tomando en cuenta el escenario actual caracterizado por la velocidad del cambio tecnológico, nuevos modelos organizacionales y desafíos globales que inciden directamente en el capital humano.</w:t>
      </w:r>
    </w:p>
    <w:p w14:paraId="6C4511CF" w14:textId="77777777" w:rsidR="00AF21A0" w:rsidRPr="00D27A41" w:rsidRDefault="00AF21A0" w:rsidP="00C51FA0">
      <w:pPr>
        <w:pStyle w:val="Sinespaciado"/>
        <w:jc w:val="both"/>
        <w:rPr>
          <w:rFonts w:ascii="Calibri" w:hAnsi="Calibri" w:cs="Calibri"/>
          <w:sz w:val="24"/>
          <w:szCs w:val="24"/>
          <w:lang w:val="es-ES"/>
        </w:rPr>
      </w:pPr>
    </w:p>
    <w:p w14:paraId="4F2CB52C" w14:textId="3362ADA6" w:rsidR="00AF21A0" w:rsidRDefault="00AF21A0" w:rsidP="00C51FA0">
      <w:pPr>
        <w:pStyle w:val="Sinespaciado"/>
        <w:jc w:val="both"/>
        <w:textDirection w:val="btLr"/>
        <w:rPr>
          <w:rFonts w:ascii="Calibri" w:hAnsi="Calibri" w:cs="Calibri"/>
          <w:sz w:val="24"/>
          <w:szCs w:val="24"/>
          <w:lang w:val="es-ES"/>
        </w:rPr>
      </w:pPr>
      <w:r w:rsidRPr="00D27A41">
        <w:rPr>
          <w:rFonts w:ascii="Calibri" w:hAnsi="Calibri" w:cs="Calibri"/>
          <w:sz w:val="24"/>
          <w:szCs w:val="24"/>
          <w:lang w:val="es-ES"/>
        </w:rPr>
        <w:t xml:space="preserve">“En el sector bancario latinoamericano, representado en CLADE 2025, hemos asumido el compromiso de liderar esta transición con visión, responsabilidad y un profundo enfoque humano”, expuso Ruiz.  En tal sentido, agregó que </w:t>
      </w:r>
      <w:r w:rsidR="00C51FA0" w:rsidRPr="00D27A41">
        <w:rPr>
          <w:rFonts w:ascii="Calibri" w:hAnsi="Calibri" w:cs="Calibri"/>
          <w:sz w:val="24"/>
          <w:szCs w:val="24"/>
          <w:lang w:val="es-ES"/>
        </w:rPr>
        <w:t>“</w:t>
      </w:r>
      <w:r w:rsidRPr="00D27A41">
        <w:rPr>
          <w:rFonts w:ascii="Calibri" w:hAnsi="Calibri" w:cs="Calibri"/>
          <w:sz w:val="24"/>
          <w:szCs w:val="24"/>
          <w:lang w:val="es-ES"/>
        </w:rPr>
        <w:t>ningún avance será sostenible si no va acompañado del fortalecimiento de las capacidades humanas: la formación técnica, el pensamiento crítico, el liderazgo empático y, sobre todo, la capacidad de adaptación al cambio</w:t>
      </w:r>
      <w:r w:rsidR="00C51FA0" w:rsidRPr="00D27A41">
        <w:rPr>
          <w:rFonts w:ascii="Calibri" w:hAnsi="Calibri" w:cs="Calibri"/>
          <w:sz w:val="24"/>
          <w:szCs w:val="24"/>
          <w:lang w:val="es-ES"/>
        </w:rPr>
        <w:t>”</w:t>
      </w:r>
      <w:r w:rsidRPr="00D27A41">
        <w:rPr>
          <w:rFonts w:ascii="Calibri" w:hAnsi="Calibri" w:cs="Calibri"/>
          <w:sz w:val="24"/>
          <w:szCs w:val="24"/>
          <w:lang w:val="es-ES"/>
        </w:rPr>
        <w:t>.</w:t>
      </w:r>
    </w:p>
    <w:p w14:paraId="7C3D89FF" w14:textId="77777777" w:rsidR="00454489" w:rsidRDefault="00454489" w:rsidP="00C51FA0">
      <w:pPr>
        <w:pStyle w:val="Sinespaciado"/>
        <w:jc w:val="both"/>
        <w:textDirection w:val="btLr"/>
        <w:rPr>
          <w:rFonts w:ascii="Calibri" w:hAnsi="Calibri" w:cs="Calibri"/>
          <w:sz w:val="24"/>
          <w:szCs w:val="24"/>
          <w:lang w:val="es-ES"/>
        </w:rPr>
      </w:pPr>
    </w:p>
    <w:p w14:paraId="47F95C03" w14:textId="302A946D" w:rsidR="00454489" w:rsidRDefault="00454489" w:rsidP="00C51FA0">
      <w:pPr>
        <w:pStyle w:val="Sinespaciado"/>
        <w:jc w:val="both"/>
        <w:textDirection w:val="btLr"/>
        <w:rPr>
          <w:rFonts w:ascii="Calibri" w:hAnsi="Calibri" w:cs="Calibri"/>
          <w:sz w:val="24"/>
          <w:szCs w:val="24"/>
          <w:lang w:val="es-ES"/>
        </w:rPr>
      </w:pPr>
      <w:r>
        <w:rPr>
          <w:rFonts w:ascii="Calibri" w:hAnsi="Calibri" w:cs="Calibri"/>
          <w:sz w:val="24"/>
          <w:szCs w:val="24"/>
          <w:lang w:val="es-ES"/>
        </w:rPr>
        <w:t xml:space="preserve">De su lado, </w:t>
      </w:r>
      <w:r w:rsidRPr="00AD478A">
        <w:rPr>
          <w:rFonts w:ascii="Calibri" w:hAnsi="Calibri" w:cs="Calibri"/>
          <w:b/>
          <w:bCs/>
          <w:sz w:val="24"/>
          <w:szCs w:val="24"/>
          <w:lang w:val="es-ES"/>
        </w:rPr>
        <w:t xml:space="preserve">Giorgio </w:t>
      </w:r>
      <w:proofErr w:type="spellStart"/>
      <w:r w:rsidRPr="00AD478A">
        <w:rPr>
          <w:rFonts w:ascii="Calibri" w:hAnsi="Calibri" w:cs="Calibri"/>
          <w:b/>
          <w:bCs/>
          <w:sz w:val="24"/>
          <w:szCs w:val="24"/>
          <w:lang w:val="es-ES"/>
        </w:rPr>
        <w:t>Trettenero</w:t>
      </w:r>
      <w:proofErr w:type="spellEnd"/>
      <w:r w:rsidRPr="00AD478A">
        <w:rPr>
          <w:rFonts w:ascii="Calibri" w:hAnsi="Calibri" w:cs="Calibri"/>
          <w:b/>
          <w:bCs/>
          <w:sz w:val="24"/>
          <w:szCs w:val="24"/>
          <w:lang w:val="es-ES"/>
        </w:rPr>
        <w:t xml:space="preserve">, </w:t>
      </w:r>
      <w:r w:rsidRPr="00AD478A">
        <w:rPr>
          <w:rFonts w:ascii="Calibri" w:hAnsi="Calibri" w:cs="Calibri"/>
          <w:sz w:val="24"/>
          <w:szCs w:val="24"/>
          <w:lang w:val="es-ES"/>
        </w:rPr>
        <w:t>secretario general de FELABAN,</w:t>
      </w:r>
      <w:r>
        <w:rPr>
          <w:rFonts w:ascii="Calibri" w:hAnsi="Calibri" w:cs="Calibri"/>
          <w:sz w:val="24"/>
          <w:szCs w:val="24"/>
          <w:lang w:val="es-ES"/>
        </w:rPr>
        <w:t xml:space="preserve"> d</w:t>
      </w:r>
      <w:r w:rsidR="00FA3AEB">
        <w:rPr>
          <w:rFonts w:ascii="Calibri" w:hAnsi="Calibri" w:cs="Calibri"/>
          <w:sz w:val="24"/>
          <w:szCs w:val="24"/>
          <w:lang w:val="es-ES"/>
        </w:rPr>
        <w:t xml:space="preserve">escribió la realidad del mercado laboral, así como los que afrontan las entidades bancarias a la hora de contratar y formar recursos humanos con las </w:t>
      </w:r>
      <w:r w:rsidR="00FA3AEB">
        <w:rPr>
          <w:rFonts w:ascii="Calibri" w:hAnsi="Calibri" w:cs="Calibri"/>
          <w:sz w:val="24"/>
          <w:szCs w:val="24"/>
          <w:lang w:val="es-ES"/>
        </w:rPr>
        <w:lastRenderedPageBreak/>
        <w:t>habilidades que requiere el quehacer financiero, incluyendo las denominadas blandas que hoy día resultan de gran relevancia.</w:t>
      </w:r>
    </w:p>
    <w:p w14:paraId="66D1DB3D" w14:textId="77777777" w:rsidR="00775DAD" w:rsidRDefault="00775DAD" w:rsidP="00C51FA0">
      <w:pPr>
        <w:pStyle w:val="Sinespaciado"/>
        <w:jc w:val="both"/>
        <w:textDirection w:val="btLr"/>
        <w:rPr>
          <w:rFonts w:ascii="Calibri" w:hAnsi="Calibri" w:cs="Calibri"/>
          <w:sz w:val="24"/>
          <w:szCs w:val="24"/>
          <w:lang w:val="es-ES"/>
        </w:rPr>
      </w:pPr>
    </w:p>
    <w:p w14:paraId="44B084FB" w14:textId="73BD8B64" w:rsidR="00775DAD" w:rsidRPr="00D27A41" w:rsidRDefault="00FA3AEB" w:rsidP="00C51FA0">
      <w:pPr>
        <w:pStyle w:val="Sinespaciado"/>
        <w:jc w:val="both"/>
        <w:textDirection w:val="btLr"/>
        <w:rPr>
          <w:rFonts w:ascii="Calibri" w:hAnsi="Calibri" w:cs="Calibri"/>
          <w:sz w:val="24"/>
          <w:szCs w:val="24"/>
          <w:lang w:val="es-ES"/>
        </w:rPr>
      </w:pPr>
      <w:r>
        <w:rPr>
          <w:rFonts w:ascii="Calibri" w:hAnsi="Calibri" w:cs="Calibri"/>
          <w:sz w:val="24"/>
          <w:szCs w:val="24"/>
          <w:lang w:val="es-ES"/>
        </w:rPr>
        <w:t xml:space="preserve">De su lado, </w:t>
      </w:r>
      <w:r w:rsidRPr="00AD478A">
        <w:rPr>
          <w:rFonts w:ascii="Calibri" w:hAnsi="Calibri" w:cs="Calibri"/>
          <w:sz w:val="24"/>
          <w:szCs w:val="24"/>
          <w:lang w:val="es-ES"/>
        </w:rPr>
        <w:t>el</w:t>
      </w:r>
      <w:r w:rsidR="00775DAD" w:rsidRPr="00AD478A">
        <w:rPr>
          <w:rFonts w:ascii="Calibri" w:hAnsi="Calibri" w:cs="Calibri"/>
          <w:sz w:val="24"/>
          <w:szCs w:val="24"/>
          <w:lang w:val="es-ES"/>
        </w:rPr>
        <w:t xml:space="preserve"> superintendente de </w:t>
      </w:r>
      <w:r w:rsidRPr="00AD478A">
        <w:rPr>
          <w:rFonts w:ascii="Calibri" w:hAnsi="Calibri" w:cs="Calibri"/>
          <w:sz w:val="24"/>
          <w:szCs w:val="24"/>
          <w:lang w:val="es-ES"/>
        </w:rPr>
        <w:t>Bancos,</w:t>
      </w:r>
      <w:r w:rsidRPr="00AD478A">
        <w:rPr>
          <w:rFonts w:ascii="Calibri" w:hAnsi="Calibri" w:cs="Calibri"/>
          <w:b/>
          <w:bCs/>
          <w:sz w:val="24"/>
          <w:szCs w:val="24"/>
          <w:lang w:val="es-ES"/>
        </w:rPr>
        <w:t xml:space="preserve"> Alejandro Fernández W.,</w:t>
      </w:r>
      <w:r>
        <w:rPr>
          <w:rFonts w:ascii="Calibri" w:hAnsi="Calibri" w:cs="Calibri"/>
          <w:sz w:val="24"/>
          <w:szCs w:val="24"/>
          <w:lang w:val="es-ES"/>
        </w:rPr>
        <w:t xml:space="preserve"> </w:t>
      </w:r>
      <w:r w:rsidR="00AD478A">
        <w:rPr>
          <w:rFonts w:ascii="Calibri" w:hAnsi="Calibri" w:cs="Calibri"/>
          <w:sz w:val="24"/>
          <w:szCs w:val="24"/>
          <w:lang w:val="es-ES"/>
        </w:rPr>
        <w:t>puso de relieve la importancia de la gestión de recursos humanos para mantener el buen funcionamiento y mejores prácticas del sector financiero. “Realmente la carga</w:t>
      </w:r>
      <w:r w:rsidR="004E0FF5">
        <w:rPr>
          <w:rFonts w:ascii="Calibri" w:hAnsi="Calibri" w:cs="Calibri"/>
          <w:sz w:val="24"/>
          <w:szCs w:val="24"/>
          <w:lang w:val="es-ES"/>
        </w:rPr>
        <w:t xml:space="preserve"> es altísima</w:t>
      </w:r>
      <w:r w:rsidR="00AD478A">
        <w:rPr>
          <w:rFonts w:ascii="Calibri" w:hAnsi="Calibri" w:cs="Calibri"/>
          <w:sz w:val="24"/>
          <w:szCs w:val="24"/>
          <w:lang w:val="es-ES"/>
        </w:rPr>
        <w:t>,</w:t>
      </w:r>
      <w:r w:rsidR="004E0FF5">
        <w:rPr>
          <w:rFonts w:ascii="Calibri" w:hAnsi="Calibri" w:cs="Calibri"/>
          <w:sz w:val="24"/>
          <w:szCs w:val="24"/>
          <w:lang w:val="es-ES"/>
        </w:rPr>
        <w:t xml:space="preserve"> una</w:t>
      </w:r>
      <w:r w:rsidR="00AD478A">
        <w:rPr>
          <w:rFonts w:ascii="Calibri" w:hAnsi="Calibri" w:cs="Calibri"/>
          <w:sz w:val="24"/>
          <w:szCs w:val="24"/>
          <w:lang w:val="es-ES"/>
        </w:rPr>
        <w:t xml:space="preserve"> responsabilidad que pesa sobre los gestores humanos en nuestras entidades financieras, puesto que abarca desde transformación, fortalecimiento cultural, eficiencia, digitalización, hasta riesgos reputacionales que incluyen las redes sociales”, expuso el funcionario.</w:t>
      </w:r>
    </w:p>
    <w:p w14:paraId="305A99B4" w14:textId="77777777" w:rsidR="00AF21A0" w:rsidRPr="00D27A41" w:rsidRDefault="00AF21A0" w:rsidP="00C51FA0">
      <w:pPr>
        <w:pStyle w:val="Sinespaciado"/>
        <w:jc w:val="both"/>
        <w:rPr>
          <w:rFonts w:ascii="Calibri" w:hAnsi="Calibri" w:cs="Calibri"/>
          <w:sz w:val="24"/>
          <w:szCs w:val="24"/>
          <w:lang w:val="es-ES"/>
        </w:rPr>
      </w:pPr>
    </w:p>
    <w:p w14:paraId="78E9BE1F" w14:textId="1C732CA1" w:rsidR="008D63A8" w:rsidRPr="00D27A41" w:rsidRDefault="008D63A8" w:rsidP="00C51FA0">
      <w:pPr>
        <w:pStyle w:val="Sinespaciado"/>
        <w:jc w:val="both"/>
        <w:rPr>
          <w:rFonts w:ascii="Calibri" w:hAnsi="Calibri" w:cs="Calibri"/>
          <w:sz w:val="24"/>
          <w:szCs w:val="24"/>
          <w:lang w:val="es-ES"/>
        </w:rPr>
      </w:pPr>
      <w:r w:rsidRPr="00D27A41">
        <w:rPr>
          <w:rFonts w:ascii="Calibri" w:hAnsi="Calibri" w:cs="Calibri"/>
          <w:sz w:val="24"/>
          <w:szCs w:val="24"/>
          <w:lang w:val="es-ES"/>
        </w:rPr>
        <w:t>Durante la primera jornada del evento, destacados ponentes abordaron cómo la inteligencia artificial y los datos pueden potenciar el talento humano</w:t>
      </w:r>
      <w:r w:rsidR="004916EE" w:rsidRPr="00D27A41">
        <w:rPr>
          <w:rFonts w:ascii="Calibri" w:hAnsi="Calibri" w:cs="Calibri"/>
          <w:sz w:val="24"/>
          <w:szCs w:val="24"/>
          <w:lang w:val="es-ES"/>
        </w:rPr>
        <w:t>.</w:t>
      </w:r>
      <w:r w:rsidR="00637728" w:rsidRPr="00D27A41">
        <w:rPr>
          <w:rFonts w:ascii="Calibri" w:hAnsi="Calibri" w:cs="Calibri"/>
          <w:sz w:val="24"/>
          <w:szCs w:val="24"/>
          <w:lang w:val="es-ES"/>
        </w:rPr>
        <w:t xml:space="preserve"> En tanto, u</w:t>
      </w:r>
      <w:r w:rsidRPr="00D27A41">
        <w:rPr>
          <w:rFonts w:ascii="Calibri" w:hAnsi="Calibri" w:cs="Calibri"/>
          <w:sz w:val="24"/>
          <w:szCs w:val="24"/>
          <w:lang w:val="es-ES"/>
        </w:rPr>
        <w:t xml:space="preserve">n panel </w:t>
      </w:r>
      <w:r w:rsidR="00637728" w:rsidRPr="00D27A41">
        <w:rPr>
          <w:rFonts w:ascii="Calibri" w:hAnsi="Calibri" w:cs="Calibri"/>
          <w:sz w:val="24"/>
          <w:szCs w:val="24"/>
          <w:lang w:val="es-ES"/>
        </w:rPr>
        <w:t>de especialistas</w:t>
      </w:r>
      <w:r w:rsidRPr="00D27A41">
        <w:rPr>
          <w:rFonts w:ascii="Calibri" w:hAnsi="Calibri" w:cs="Calibri"/>
          <w:sz w:val="24"/>
          <w:szCs w:val="24"/>
          <w:lang w:val="es-ES"/>
        </w:rPr>
        <w:t xml:space="preserve"> compartió herramientas para medir el clima laboral y rediseñar culturas organizacionales.</w:t>
      </w:r>
    </w:p>
    <w:p w14:paraId="33BA81C6" w14:textId="77777777" w:rsidR="008D63A8" w:rsidRPr="00D27A41" w:rsidRDefault="008D63A8" w:rsidP="00C51FA0">
      <w:pPr>
        <w:pStyle w:val="Sinespaciado"/>
        <w:jc w:val="both"/>
        <w:rPr>
          <w:rFonts w:ascii="Calibri" w:hAnsi="Calibri" w:cs="Calibri"/>
          <w:sz w:val="24"/>
          <w:szCs w:val="24"/>
          <w:lang w:val="es-ES"/>
        </w:rPr>
      </w:pPr>
    </w:p>
    <w:p w14:paraId="6BBF1B5D" w14:textId="46429914" w:rsidR="008D63A8" w:rsidRPr="00D27A41" w:rsidRDefault="008D63A8" w:rsidP="00C51FA0">
      <w:pPr>
        <w:pStyle w:val="Sinespaciado"/>
        <w:jc w:val="both"/>
        <w:rPr>
          <w:rFonts w:ascii="Calibri" w:hAnsi="Calibri" w:cs="Calibri"/>
          <w:sz w:val="24"/>
          <w:szCs w:val="24"/>
          <w:lang w:val="es-ES"/>
        </w:rPr>
      </w:pPr>
      <w:r w:rsidRPr="00D27A41">
        <w:rPr>
          <w:rFonts w:ascii="Calibri" w:hAnsi="Calibri" w:cs="Calibri"/>
          <w:sz w:val="24"/>
          <w:szCs w:val="24"/>
          <w:lang w:val="es-ES"/>
        </w:rPr>
        <w:t>La agenda del evento incluye una mirada a la formación del nuevo talento digital desde las universidades y ponencias inspiradoras sobre automatización con enfoque humano, mentalidad antifrágil</w:t>
      </w:r>
      <w:r w:rsidR="004E0FF5">
        <w:rPr>
          <w:rFonts w:ascii="Calibri" w:hAnsi="Calibri" w:cs="Calibri"/>
          <w:sz w:val="24"/>
          <w:szCs w:val="24"/>
          <w:lang w:val="es-ES"/>
        </w:rPr>
        <w:t>, entre otros</w:t>
      </w:r>
      <w:r w:rsidRPr="00D27A41">
        <w:rPr>
          <w:rFonts w:ascii="Calibri" w:hAnsi="Calibri" w:cs="Calibri"/>
          <w:sz w:val="24"/>
          <w:szCs w:val="24"/>
          <w:lang w:val="es-ES"/>
        </w:rPr>
        <w:t>.</w:t>
      </w:r>
    </w:p>
    <w:p w14:paraId="222D3D2A" w14:textId="77777777" w:rsidR="008D63A8" w:rsidRPr="00D27A41" w:rsidRDefault="008D63A8" w:rsidP="00C51FA0">
      <w:pPr>
        <w:pStyle w:val="Sinespaciado"/>
        <w:jc w:val="both"/>
        <w:rPr>
          <w:rFonts w:ascii="Calibri" w:hAnsi="Calibri" w:cs="Calibri"/>
          <w:sz w:val="24"/>
          <w:szCs w:val="24"/>
          <w:lang w:val="es-ES"/>
        </w:rPr>
      </w:pPr>
    </w:p>
    <w:p w14:paraId="1D89BFBD" w14:textId="119F1632" w:rsidR="008D63A8" w:rsidRPr="00D27A41" w:rsidRDefault="006D22E5" w:rsidP="00C51FA0">
      <w:pPr>
        <w:pStyle w:val="Sinespaciado"/>
        <w:jc w:val="both"/>
        <w:rPr>
          <w:rFonts w:ascii="Calibri" w:hAnsi="Calibri" w:cs="Calibri"/>
          <w:sz w:val="24"/>
          <w:szCs w:val="24"/>
          <w:lang w:val="es-ES"/>
        </w:rPr>
      </w:pPr>
      <w:r w:rsidRPr="00D27A41">
        <w:rPr>
          <w:rFonts w:ascii="Calibri" w:hAnsi="Calibri" w:cs="Calibri"/>
          <w:sz w:val="24"/>
          <w:szCs w:val="24"/>
          <w:lang w:val="es-ES"/>
        </w:rPr>
        <w:t xml:space="preserve">La segunda jornada, que se celebrará este jueves, iniciará con un panel de alto nivel protagonizado por ejecutivos de talento humano de los principales bancos del país, quienes compartirán experiencias reales sobre transformación cultural desde dentro de sus organizaciones.  </w:t>
      </w:r>
    </w:p>
    <w:p w14:paraId="06EAAD55" w14:textId="77777777" w:rsidR="00297B1A" w:rsidRDefault="00297B1A" w:rsidP="00C51FA0">
      <w:pPr>
        <w:pStyle w:val="Sinespaciado"/>
        <w:jc w:val="both"/>
        <w:rPr>
          <w:rFonts w:ascii="Calibri" w:hAnsi="Calibri" w:cs="Calibri"/>
          <w:sz w:val="24"/>
          <w:szCs w:val="24"/>
          <w:lang w:val="es-ES"/>
        </w:rPr>
      </w:pPr>
    </w:p>
    <w:p w14:paraId="7BCDC6EB" w14:textId="22CCBB7C" w:rsidR="00297B1A" w:rsidRPr="00D27A41" w:rsidRDefault="00297B1A" w:rsidP="00C51FA0">
      <w:pPr>
        <w:pStyle w:val="Sinespaciado"/>
        <w:jc w:val="both"/>
        <w:rPr>
          <w:rFonts w:ascii="Calibri" w:hAnsi="Calibri" w:cs="Calibri"/>
          <w:sz w:val="24"/>
          <w:szCs w:val="24"/>
          <w:lang w:val="es-ES"/>
        </w:rPr>
      </w:pPr>
      <w:r>
        <w:rPr>
          <w:rFonts w:ascii="Calibri" w:hAnsi="Calibri" w:cs="Calibri"/>
          <w:sz w:val="24"/>
          <w:szCs w:val="24"/>
          <w:lang w:val="es-ES"/>
        </w:rPr>
        <w:t xml:space="preserve">El </w:t>
      </w:r>
      <w:r w:rsidRPr="00D27A41">
        <w:rPr>
          <w:rFonts w:ascii="Calibri" w:hAnsi="Calibri" w:cs="Calibri"/>
          <w:sz w:val="24"/>
          <w:szCs w:val="24"/>
          <w:lang w:val="es-ES"/>
        </w:rPr>
        <w:t>Congreso Latinoamericano de Desarrollo del Talento Humano (CLADE 2025)</w:t>
      </w:r>
      <w:r>
        <w:rPr>
          <w:rFonts w:ascii="Calibri" w:hAnsi="Calibri" w:cs="Calibri"/>
          <w:sz w:val="24"/>
          <w:szCs w:val="24"/>
          <w:lang w:val="es-ES"/>
        </w:rPr>
        <w:t xml:space="preserve"> se realiza en el hotel Santo Domingo Marriot Piantini y reúne a unos 150 </w:t>
      </w:r>
      <w:r w:rsidR="00C54A2B">
        <w:rPr>
          <w:rFonts w:ascii="Calibri" w:hAnsi="Calibri" w:cs="Calibri"/>
          <w:sz w:val="24"/>
          <w:szCs w:val="24"/>
          <w:lang w:val="es-ES"/>
        </w:rPr>
        <w:t xml:space="preserve">participantes, entre </w:t>
      </w:r>
      <w:r>
        <w:rPr>
          <w:rFonts w:ascii="Calibri" w:hAnsi="Calibri" w:cs="Calibri"/>
          <w:sz w:val="24"/>
          <w:szCs w:val="24"/>
          <w:lang w:val="es-ES"/>
        </w:rPr>
        <w:t xml:space="preserve">gestores de </w:t>
      </w:r>
      <w:r w:rsidR="00C54A2B">
        <w:rPr>
          <w:rFonts w:ascii="Calibri" w:hAnsi="Calibri" w:cs="Calibri"/>
          <w:sz w:val="24"/>
          <w:szCs w:val="24"/>
          <w:lang w:val="es-ES"/>
        </w:rPr>
        <w:t>recursos</w:t>
      </w:r>
      <w:r>
        <w:rPr>
          <w:rFonts w:ascii="Calibri" w:hAnsi="Calibri" w:cs="Calibri"/>
          <w:sz w:val="24"/>
          <w:szCs w:val="24"/>
          <w:lang w:val="es-ES"/>
        </w:rPr>
        <w:t xml:space="preserve"> humano</w:t>
      </w:r>
      <w:r w:rsidR="00C54A2B">
        <w:rPr>
          <w:rFonts w:ascii="Calibri" w:hAnsi="Calibri" w:cs="Calibri"/>
          <w:sz w:val="24"/>
          <w:szCs w:val="24"/>
          <w:lang w:val="es-ES"/>
        </w:rPr>
        <w:t>s</w:t>
      </w:r>
      <w:r>
        <w:rPr>
          <w:rFonts w:ascii="Calibri" w:hAnsi="Calibri" w:cs="Calibri"/>
          <w:sz w:val="24"/>
          <w:szCs w:val="24"/>
          <w:lang w:val="es-ES"/>
        </w:rPr>
        <w:t xml:space="preserve"> y ejecutivos d</w:t>
      </w:r>
      <w:r w:rsidR="00C54A2B">
        <w:rPr>
          <w:rFonts w:ascii="Calibri" w:hAnsi="Calibri" w:cs="Calibri"/>
          <w:sz w:val="24"/>
          <w:szCs w:val="24"/>
          <w:lang w:val="es-ES"/>
        </w:rPr>
        <w:t>el sector financiero y otras áreas productivas.</w:t>
      </w:r>
    </w:p>
    <w:p w14:paraId="599B772C" w14:textId="77777777" w:rsidR="00637728" w:rsidRPr="00D27A41" w:rsidRDefault="00637728" w:rsidP="00C51FA0">
      <w:pPr>
        <w:pStyle w:val="Sinespaciado"/>
        <w:jc w:val="both"/>
        <w:rPr>
          <w:rFonts w:ascii="Calibri" w:hAnsi="Calibri" w:cs="Calibri"/>
          <w:sz w:val="24"/>
          <w:szCs w:val="24"/>
          <w:lang w:val="es-ES"/>
        </w:rPr>
      </w:pPr>
    </w:p>
    <w:p w14:paraId="3E7531C2" w14:textId="573E6A6C" w:rsidR="00637728" w:rsidRPr="00D27A41" w:rsidRDefault="00637728" w:rsidP="00C51FA0">
      <w:pPr>
        <w:pStyle w:val="Sinespaciado"/>
        <w:jc w:val="both"/>
        <w:rPr>
          <w:rFonts w:ascii="Calibri" w:hAnsi="Calibri" w:cs="Calibri"/>
          <w:b/>
          <w:bCs/>
          <w:sz w:val="24"/>
          <w:szCs w:val="24"/>
          <w:lang w:val="es-ES"/>
        </w:rPr>
      </w:pPr>
      <w:r w:rsidRPr="00D27A41">
        <w:rPr>
          <w:rFonts w:ascii="Calibri" w:hAnsi="Calibri" w:cs="Calibri"/>
          <w:b/>
          <w:bCs/>
          <w:sz w:val="24"/>
          <w:szCs w:val="24"/>
          <w:lang w:val="es-ES"/>
        </w:rPr>
        <w:t>Dirección de Comunicación y Marketing</w:t>
      </w:r>
    </w:p>
    <w:p w14:paraId="6D88C856" w14:textId="6D255620" w:rsidR="00637728" w:rsidRPr="00D27A41" w:rsidRDefault="00D27A41" w:rsidP="00C51FA0">
      <w:pPr>
        <w:pStyle w:val="Sinespaciado"/>
        <w:jc w:val="both"/>
        <w:rPr>
          <w:rFonts w:ascii="Calibri" w:hAnsi="Calibri" w:cs="Calibri"/>
          <w:sz w:val="24"/>
          <w:szCs w:val="24"/>
          <w:lang w:val="es-ES"/>
        </w:rPr>
      </w:pPr>
      <w:r w:rsidRPr="00D27A41">
        <w:rPr>
          <w:rFonts w:ascii="Calibri" w:hAnsi="Calibri" w:cs="Calibri"/>
          <w:sz w:val="24"/>
          <w:szCs w:val="24"/>
          <w:lang w:val="es-ES"/>
        </w:rPr>
        <w:t>03 de septiembre de 2025</w:t>
      </w:r>
    </w:p>
    <w:p w14:paraId="785B1F2B" w14:textId="3154DB87" w:rsidR="00454B99" w:rsidRPr="00D27A41" w:rsidRDefault="00454B99" w:rsidP="00C51FA0">
      <w:pPr>
        <w:pStyle w:val="Sinespaciado"/>
        <w:jc w:val="both"/>
        <w:rPr>
          <w:rFonts w:ascii="Calibri" w:hAnsi="Calibri" w:cs="Calibri"/>
          <w:sz w:val="24"/>
          <w:szCs w:val="24"/>
          <w:lang w:val="es-ES"/>
        </w:rPr>
      </w:pPr>
    </w:p>
    <w:sectPr w:rsidR="00454B99" w:rsidRPr="00D27A4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4EDD" w14:textId="77777777" w:rsidR="00464E17" w:rsidRDefault="00464E17">
      <w:pPr>
        <w:spacing w:line="240" w:lineRule="auto"/>
        <w:ind w:left="0" w:hanging="2"/>
      </w:pPr>
      <w:r>
        <w:separator/>
      </w:r>
    </w:p>
  </w:endnote>
  <w:endnote w:type="continuationSeparator" w:id="0">
    <w:p w14:paraId="0AAE78EF" w14:textId="77777777" w:rsidR="00464E17" w:rsidRDefault="00464E17">
      <w:pPr>
        <w:spacing w:line="240" w:lineRule="auto"/>
        <w:ind w:left="0" w:hanging="2"/>
      </w:pPr>
      <w:r>
        <w:continuationSeparator/>
      </w:r>
    </w:p>
  </w:endnote>
  <w:endnote w:type="continuationNotice" w:id="1">
    <w:p w14:paraId="6A519738" w14:textId="77777777" w:rsidR="00464E17" w:rsidRDefault="00464E1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8315" w14:textId="77777777" w:rsidR="00464E17" w:rsidRDefault="00464E17">
      <w:pPr>
        <w:spacing w:line="240" w:lineRule="auto"/>
        <w:ind w:left="0" w:hanging="2"/>
      </w:pPr>
      <w:r>
        <w:separator/>
      </w:r>
    </w:p>
  </w:footnote>
  <w:footnote w:type="continuationSeparator" w:id="0">
    <w:p w14:paraId="0784A23C" w14:textId="77777777" w:rsidR="00464E17" w:rsidRDefault="00464E17">
      <w:pPr>
        <w:spacing w:line="240" w:lineRule="auto"/>
        <w:ind w:left="0" w:hanging="2"/>
      </w:pPr>
      <w:r>
        <w:continuationSeparator/>
      </w:r>
    </w:p>
  </w:footnote>
  <w:footnote w:type="continuationNotice" w:id="1">
    <w:p w14:paraId="58EDC5C4" w14:textId="77777777" w:rsidR="00464E17" w:rsidRDefault="00464E1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5B0"/>
    <w:multiLevelType w:val="hybridMultilevel"/>
    <w:tmpl w:val="E1E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12EC2"/>
    <w:multiLevelType w:val="multilevel"/>
    <w:tmpl w:val="238A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F27A8"/>
    <w:multiLevelType w:val="multilevel"/>
    <w:tmpl w:val="1E4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365DE"/>
    <w:multiLevelType w:val="multilevel"/>
    <w:tmpl w:val="9FBE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22979">
    <w:abstractNumId w:val="3"/>
  </w:num>
  <w:num w:numId="2" w16cid:durableId="451940022">
    <w:abstractNumId w:val="0"/>
  </w:num>
  <w:num w:numId="3" w16cid:durableId="1040058395">
    <w:abstractNumId w:val="2"/>
  </w:num>
  <w:num w:numId="4" w16cid:durableId="158191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510"/>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6EA0"/>
    <w:rsid w:val="000175A5"/>
    <w:rsid w:val="00017943"/>
    <w:rsid w:val="00020148"/>
    <w:rsid w:val="00020D3C"/>
    <w:rsid w:val="000215B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D09"/>
    <w:rsid w:val="000641F9"/>
    <w:rsid w:val="00064591"/>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383E"/>
    <w:rsid w:val="000740A1"/>
    <w:rsid w:val="000742C7"/>
    <w:rsid w:val="000742E3"/>
    <w:rsid w:val="000747E2"/>
    <w:rsid w:val="00074C1F"/>
    <w:rsid w:val="000760A4"/>
    <w:rsid w:val="000763A9"/>
    <w:rsid w:val="00076AA6"/>
    <w:rsid w:val="00077A10"/>
    <w:rsid w:val="00077F31"/>
    <w:rsid w:val="0008010C"/>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94E"/>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39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48EF"/>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8B7"/>
    <w:rsid w:val="00183ED1"/>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24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3FB5"/>
    <w:rsid w:val="001C4277"/>
    <w:rsid w:val="001C43F1"/>
    <w:rsid w:val="001C4404"/>
    <w:rsid w:val="001C4B12"/>
    <w:rsid w:val="001C5D24"/>
    <w:rsid w:val="001C5E14"/>
    <w:rsid w:val="001C60A1"/>
    <w:rsid w:val="001C7C8F"/>
    <w:rsid w:val="001D086C"/>
    <w:rsid w:val="001D0996"/>
    <w:rsid w:val="001D130D"/>
    <w:rsid w:val="001D1C8E"/>
    <w:rsid w:val="001D3509"/>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588"/>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3BE"/>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81A"/>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16E"/>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1A"/>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37D0"/>
    <w:rsid w:val="002B4B4A"/>
    <w:rsid w:val="002B4B84"/>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878"/>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6C66"/>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547E"/>
    <w:rsid w:val="00326084"/>
    <w:rsid w:val="003260BF"/>
    <w:rsid w:val="00326B93"/>
    <w:rsid w:val="00327726"/>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0FE4"/>
    <w:rsid w:val="004310C8"/>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460"/>
    <w:rsid w:val="0045385D"/>
    <w:rsid w:val="004538A5"/>
    <w:rsid w:val="004540BF"/>
    <w:rsid w:val="00454489"/>
    <w:rsid w:val="004548B0"/>
    <w:rsid w:val="00454B99"/>
    <w:rsid w:val="004554F7"/>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4E17"/>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16EE"/>
    <w:rsid w:val="00492856"/>
    <w:rsid w:val="00493091"/>
    <w:rsid w:val="00493616"/>
    <w:rsid w:val="00493664"/>
    <w:rsid w:val="00493956"/>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66E"/>
    <w:rsid w:val="004B5E6D"/>
    <w:rsid w:val="004B602D"/>
    <w:rsid w:val="004B609C"/>
    <w:rsid w:val="004B6198"/>
    <w:rsid w:val="004B63BC"/>
    <w:rsid w:val="004B7CD2"/>
    <w:rsid w:val="004B7FE1"/>
    <w:rsid w:val="004C0329"/>
    <w:rsid w:val="004C085B"/>
    <w:rsid w:val="004C0C35"/>
    <w:rsid w:val="004C1516"/>
    <w:rsid w:val="004C18E9"/>
    <w:rsid w:val="004C1FCC"/>
    <w:rsid w:val="004C2A42"/>
    <w:rsid w:val="004C306A"/>
    <w:rsid w:val="004C328E"/>
    <w:rsid w:val="004C32AF"/>
    <w:rsid w:val="004C3876"/>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0FF5"/>
    <w:rsid w:val="004E10EB"/>
    <w:rsid w:val="004E17C8"/>
    <w:rsid w:val="004E1F75"/>
    <w:rsid w:val="004E258F"/>
    <w:rsid w:val="004E31D5"/>
    <w:rsid w:val="004E4627"/>
    <w:rsid w:val="004E5C26"/>
    <w:rsid w:val="004E6603"/>
    <w:rsid w:val="004E7405"/>
    <w:rsid w:val="004E7D96"/>
    <w:rsid w:val="004F074F"/>
    <w:rsid w:val="004F07FC"/>
    <w:rsid w:val="004F08AF"/>
    <w:rsid w:val="004F12F3"/>
    <w:rsid w:val="004F21F3"/>
    <w:rsid w:val="004F2A0E"/>
    <w:rsid w:val="004F2C37"/>
    <w:rsid w:val="004F2CDD"/>
    <w:rsid w:val="004F3729"/>
    <w:rsid w:val="004F3770"/>
    <w:rsid w:val="004F39DC"/>
    <w:rsid w:val="004F3C97"/>
    <w:rsid w:val="004F3DA5"/>
    <w:rsid w:val="004F4039"/>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76E"/>
    <w:rsid w:val="005309F2"/>
    <w:rsid w:val="00530C09"/>
    <w:rsid w:val="00530D38"/>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1FAB"/>
    <w:rsid w:val="005527D9"/>
    <w:rsid w:val="00552B91"/>
    <w:rsid w:val="00553EC0"/>
    <w:rsid w:val="00554118"/>
    <w:rsid w:val="005553EF"/>
    <w:rsid w:val="00555421"/>
    <w:rsid w:val="005559FC"/>
    <w:rsid w:val="005560FF"/>
    <w:rsid w:val="00556189"/>
    <w:rsid w:val="005565C4"/>
    <w:rsid w:val="00556E37"/>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1314"/>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CD"/>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D1B"/>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E56"/>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1F89"/>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28"/>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3DF9"/>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8A7"/>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2E5"/>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4F05"/>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67EB8"/>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5DAD"/>
    <w:rsid w:val="00776CC3"/>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4646"/>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6C10"/>
    <w:rsid w:val="007D75C4"/>
    <w:rsid w:val="007D7639"/>
    <w:rsid w:val="007D7AF3"/>
    <w:rsid w:val="007E0076"/>
    <w:rsid w:val="007E0305"/>
    <w:rsid w:val="007E0ECB"/>
    <w:rsid w:val="007E1243"/>
    <w:rsid w:val="007E175E"/>
    <w:rsid w:val="007E283A"/>
    <w:rsid w:val="007E2EC2"/>
    <w:rsid w:val="007E35A6"/>
    <w:rsid w:val="007E41DF"/>
    <w:rsid w:val="007E450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4B95"/>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0DF7"/>
    <w:rsid w:val="00881A21"/>
    <w:rsid w:val="008823BC"/>
    <w:rsid w:val="008823BE"/>
    <w:rsid w:val="00882ED5"/>
    <w:rsid w:val="00883149"/>
    <w:rsid w:val="00883D09"/>
    <w:rsid w:val="00883D3E"/>
    <w:rsid w:val="0088451B"/>
    <w:rsid w:val="008845EA"/>
    <w:rsid w:val="0088491E"/>
    <w:rsid w:val="00885D19"/>
    <w:rsid w:val="00885D71"/>
    <w:rsid w:val="00886B6E"/>
    <w:rsid w:val="00886E49"/>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F"/>
    <w:rsid w:val="008A610C"/>
    <w:rsid w:val="008A64B7"/>
    <w:rsid w:val="008A6675"/>
    <w:rsid w:val="008A675B"/>
    <w:rsid w:val="008A67A7"/>
    <w:rsid w:val="008A67B3"/>
    <w:rsid w:val="008A6830"/>
    <w:rsid w:val="008A696E"/>
    <w:rsid w:val="008A6EF8"/>
    <w:rsid w:val="008A71E9"/>
    <w:rsid w:val="008A7AB8"/>
    <w:rsid w:val="008B028F"/>
    <w:rsid w:val="008B052C"/>
    <w:rsid w:val="008B0E60"/>
    <w:rsid w:val="008B0E92"/>
    <w:rsid w:val="008B1737"/>
    <w:rsid w:val="008B19C5"/>
    <w:rsid w:val="008B1C75"/>
    <w:rsid w:val="008B2254"/>
    <w:rsid w:val="008B28D6"/>
    <w:rsid w:val="008B39F4"/>
    <w:rsid w:val="008B4460"/>
    <w:rsid w:val="008B4A9D"/>
    <w:rsid w:val="008B4EDD"/>
    <w:rsid w:val="008B5176"/>
    <w:rsid w:val="008B537E"/>
    <w:rsid w:val="008B5ECC"/>
    <w:rsid w:val="008B6B8C"/>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3A8"/>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42"/>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5A4"/>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3D3C"/>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0E1B"/>
    <w:rsid w:val="00981720"/>
    <w:rsid w:val="00981B5B"/>
    <w:rsid w:val="00981E7F"/>
    <w:rsid w:val="009823FB"/>
    <w:rsid w:val="00982793"/>
    <w:rsid w:val="00982FA7"/>
    <w:rsid w:val="00983191"/>
    <w:rsid w:val="00983435"/>
    <w:rsid w:val="00983C67"/>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4CD"/>
    <w:rsid w:val="009A66D5"/>
    <w:rsid w:val="009A679B"/>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67A5"/>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50"/>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37"/>
    <w:rsid w:val="009F68A1"/>
    <w:rsid w:val="009F704B"/>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0E55"/>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60B1"/>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6A1"/>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1F3"/>
    <w:rsid w:val="00A93272"/>
    <w:rsid w:val="00A9336E"/>
    <w:rsid w:val="00A93F2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78A"/>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1A0"/>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0D67"/>
    <w:rsid w:val="00B41035"/>
    <w:rsid w:val="00B41DAE"/>
    <w:rsid w:val="00B41E46"/>
    <w:rsid w:val="00B41F0E"/>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54B"/>
    <w:rsid w:val="00B81AF3"/>
    <w:rsid w:val="00B81DA4"/>
    <w:rsid w:val="00B82F55"/>
    <w:rsid w:val="00B83118"/>
    <w:rsid w:val="00B836EE"/>
    <w:rsid w:val="00B83C11"/>
    <w:rsid w:val="00B83C59"/>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1EA"/>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FD6"/>
    <w:rsid w:val="00BB142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77"/>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29EC"/>
    <w:rsid w:val="00BD33AF"/>
    <w:rsid w:val="00BD3F43"/>
    <w:rsid w:val="00BD4288"/>
    <w:rsid w:val="00BD50D8"/>
    <w:rsid w:val="00BD535A"/>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2D2"/>
    <w:rsid w:val="00BF6A36"/>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D61"/>
    <w:rsid w:val="00C04EFF"/>
    <w:rsid w:val="00C050DB"/>
    <w:rsid w:val="00C0558F"/>
    <w:rsid w:val="00C05CCA"/>
    <w:rsid w:val="00C064A1"/>
    <w:rsid w:val="00C067F9"/>
    <w:rsid w:val="00C0697D"/>
    <w:rsid w:val="00C06B5D"/>
    <w:rsid w:val="00C074FB"/>
    <w:rsid w:val="00C07F41"/>
    <w:rsid w:val="00C102D7"/>
    <w:rsid w:val="00C10829"/>
    <w:rsid w:val="00C11C91"/>
    <w:rsid w:val="00C12103"/>
    <w:rsid w:val="00C1224F"/>
    <w:rsid w:val="00C127EA"/>
    <w:rsid w:val="00C133DE"/>
    <w:rsid w:val="00C14441"/>
    <w:rsid w:val="00C146B8"/>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5748"/>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B00"/>
    <w:rsid w:val="00C46CE1"/>
    <w:rsid w:val="00C47482"/>
    <w:rsid w:val="00C47D63"/>
    <w:rsid w:val="00C5059E"/>
    <w:rsid w:val="00C5178A"/>
    <w:rsid w:val="00C51A28"/>
    <w:rsid w:val="00C51CB7"/>
    <w:rsid w:val="00C51FA0"/>
    <w:rsid w:val="00C528A5"/>
    <w:rsid w:val="00C53007"/>
    <w:rsid w:val="00C531B9"/>
    <w:rsid w:val="00C53410"/>
    <w:rsid w:val="00C54747"/>
    <w:rsid w:val="00C54A2B"/>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8FF"/>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C6F"/>
    <w:rsid w:val="00C77E4F"/>
    <w:rsid w:val="00C77ECC"/>
    <w:rsid w:val="00C8003F"/>
    <w:rsid w:val="00C80513"/>
    <w:rsid w:val="00C8080D"/>
    <w:rsid w:val="00C809C9"/>
    <w:rsid w:val="00C81373"/>
    <w:rsid w:val="00C8173E"/>
    <w:rsid w:val="00C8180D"/>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6904"/>
    <w:rsid w:val="00CD700D"/>
    <w:rsid w:val="00CD79CC"/>
    <w:rsid w:val="00CD7BBE"/>
    <w:rsid w:val="00CD7D31"/>
    <w:rsid w:val="00CE04A3"/>
    <w:rsid w:val="00CE07D5"/>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CB8"/>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7D"/>
    <w:rsid w:val="00D144E8"/>
    <w:rsid w:val="00D14BC1"/>
    <w:rsid w:val="00D154D8"/>
    <w:rsid w:val="00D15831"/>
    <w:rsid w:val="00D16356"/>
    <w:rsid w:val="00D16758"/>
    <w:rsid w:val="00D16FBB"/>
    <w:rsid w:val="00D2031D"/>
    <w:rsid w:val="00D2085D"/>
    <w:rsid w:val="00D20D75"/>
    <w:rsid w:val="00D20F9C"/>
    <w:rsid w:val="00D212BD"/>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27A41"/>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803"/>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AE7"/>
    <w:rsid w:val="00D61DED"/>
    <w:rsid w:val="00D62649"/>
    <w:rsid w:val="00D63C0A"/>
    <w:rsid w:val="00D63D83"/>
    <w:rsid w:val="00D63DA3"/>
    <w:rsid w:val="00D64179"/>
    <w:rsid w:val="00D6460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826"/>
    <w:rsid w:val="00E149D0"/>
    <w:rsid w:val="00E149F7"/>
    <w:rsid w:val="00E14E89"/>
    <w:rsid w:val="00E15185"/>
    <w:rsid w:val="00E1551A"/>
    <w:rsid w:val="00E156F6"/>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2DFB"/>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0EC"/>
    <w:rsid w:val="00E731C0"/>
    <w:rsid w:val="00E73304"/>
    <w:rsid w:val="00E736DF"/>
    <w:rsid w:val="00E74381"/>
    <w:rsid w:val="00E75164"/>
    <w:rsid w:val="00E7557F"/>
    <w:rsid w:val="00E765D3"/>
    <w:rsid w:val="00E767EF"/>
    <w:rsid w:val="00E76CDE"/>
    <w:rsid w:val="00E80B47"/>
    <w:rsid w:val="00E80FCE"/>
    <w:rsid w:val="00E811AB"/>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721"/>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1E8E"/>
    <w:rsid w:val="00F01FD0"/>
    <w:rsid w:val="00F023A5"/>
    <w:rsid w:val="00F02879"/>
    <w:rsid w:val="00F031BF"/>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0DA"/>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5D1"/>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AEB"/>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1A02"/>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3611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2</cp:revision>
  <cp:lastPrinted>2025-09-02T21:20:00Z</cp:lastPrinted>
  <dcterms:created xsi:type="dcterms:W3CDTF">2025-09-03T15:25:00Z</dcterms:created>
  <dcterms:modified xsi:type="dcterms:W3CDTF">2025-09-03T15:25:00Z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